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10D727B3"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D72545">
        <w:rPr>
          <w:b/>
          <w:noProof/>
          <w:sz w:val="24"/>
        </w:rPr>
        <w:t>6</w:t>
      </w:r>
      <w:r>
        <w:rPr>
          <w:rFonts w:hint="eastAsia"/>
          <w:b/>
          <w:noProof/>
          <w:sz w:val="24"/>
          <w:lang w:eastAsia="zh-CN"/>
        </w:rPr>
        <w:tab/>
      </w:r>
      <w:r w:rsidRPr="00351D59">
        <w:rPr>
          <w:b/>
          <w:noProof/>
          <w:sz w:val="24"/>
        </w:rPr>
        <w:t>R4-</w:t>
      </w:r>
      <w:r w:rsidR="006A123B">
        <w:rPr>
          <w:b/>
          <w:noProof/>
          <w:sz w:val="24"/>
        </w:rPr>
        <w:t>2302347</w:t>
      </w:r>
    </w:p>
    <w:bookmarkEnd w:id="0"/>
    <w:p w14:paraId="0DCB7E4D" w14:textId="77777777" w:rsidR="00F87D6C" w:rsidRPr="00411C55" w:rsidRDefault="00F87D6C" w:rsidP="00F87D6C">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Athens, Greece, </w:t>
      </w:r>
      <w:r>
        <w:rPr>
          <w:rFonts w:eastAsia="SimSun" w:cs="Arial"/>
          <w:sz w:val="24"/>
          <w:szCs w:val="24"/>
          <w:lang w:eastAsia="zh-CN"/>
        </w:rPr>
        <w:t>Feb 27 – Mar 03, 2023</w:t>
      </w:r>
    </w:p>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2620598E"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56A6" w:rsidRPr="00A256A6">
        <w:rPr>
          <w:rFonts w:ascii="Arial" w:eastAsia="SimSun" w:hAnsi="Arial" w:cs="Arial"/>
          <w:sz w:val="22"/>
          <w:lang w:eastAsia="zh-CN"/>
        </w:rPr>
        <w:t>Discussion on FR1 8</w:t>
      </w:r>
      <w:r w:rsidR="00C26DCD">
        <w:rPr>
          <w:rFonts w:ascii="Arial" w:eastAsia="SimSun" w:hAnsi="Arial" w:cs="Arial"/>
          <w:sz w:val="22"/>
          <w:lang w:eastAsia="zh-CN"/>
        </w:rPr>
        <w:t xml:space="preserve">RX </w:t>
      </w:r>
      <w:r w:rsidR="00A256A6" w:rsidRPr="00A256A6">
        <w:rPr>
          <w:rFonts w:ascii="Arial" w:eastAsia="SimSun" w:hAnsi="Arial" w:cs="Arial"/>
          <w:sz w:val="22"/>
          <w:lang w:eastAsia="zh-CN"/>
        </w:rPr>
        <w:t>UE RF requirements</w:t>
      </w:r>
    </w:p>
    <w:p w14:paraId="6B5F61B3" w14:textId="3909F362"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05D41">
        <w:rPr>
          <w:rFonts w:ascii="Arial" w:eastAsia="SimSun" w:hAnsi="Arial" w:cs="Arial"/>
          <w:sz w:val="22"/>
          <w:lang w:eastAsia="zh-CN"/>
        </w:rPr>
        <w:t>9</w:t>
      </w:r>
      <w:r w:rsidR="009D1B6A">
        <w:rPr>
          <w:rFonts w:ascii="Arial" w:eastAsia="SimSun" w:hAnsi="Arial" w:cs="Arial" w:hint="eastAsia"/>
          <w:sz w:val="22"/>
          <w:lang w:eastAsia="zh-CN"/>
        </w:rPr>
        <w:t>.</w:t>
      </w:r>
      <w:r w:rsidR="00D05D41">
        <w:rPr>
          <w:rFonts w:ascii="Arial" w:eastAsia="SimSun" w:hAnsi="Arial" w:cs="Arial"/>
          <w:sz w:val="22"/>
          <w:lang w:eastAsia="zh-CN"/>
        </w:rPr>
        <w:t>6</w:t>
      </w:r>
      <w:r w:rsidR="008F00D6">
        <w:rPr>
          <w:rFonts w:ascii="Arial" w:eastAsia="SimSun" w:hAnsi="Arial" w:cs="Arial" w:hint="eastAsia"/>
          <w:sz w:val="22"/>
          <w:lang w:eastAsia="zh-CN"/>
        </w:rPr>
        <w:t>.</w:t>
      </w:r>
      <w:r w:rsidR="00D05D41">
        <w:rPr>
          <w:rFonts w:ascii="Arial" w:eastAsia="SimSun" w:hAnsi="Arial" w:cs="Arial"/>
          <w:sz w:val="22"/>
          <w:lang w:eastAsia="zh-CN"/>
        </w:rPr>
        <w:t>3</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1B7D8645"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8</w:t>
      </w:r>
      <w:r w:rsidR="00C26DCD">
        <w:rPr>
          <w:rFonts w:eastAsia="SimSun"/>
          <w:szCs w:val="22"/>
          <w:lang w:eastAsia="zh-CN"/>
        </w:rPr>
        <w:t xml:space="preserve">RX </w:t>
      </w:r>
      <w:r w:rsidR="00F04943">
        <w:rPr>
          <w:rFonts w:eastAsia="SimSun"/>
          <w:szCs w:val="22"/>
          <w:lang w:eastAsia="zh-CN"/>
        </w:rPr>
        <w:t>UE RF requirements for CPE/FWA/vehicle/industrial devices</w:t>
      </w:r>
      <w:r w:rsidR="0049229E">
        <w:rPr>
          <w:rFonts w:eastAsia="SimSun"/>
          <w:szCs w:val="22"/>
          <w:lang w:val="en-US" w:eastAsia="zh-CN"/>
        </w:rPr>
        <w:t xml:space="preserve">, </w:t>
      </w:r>
      <w:r w:rsidR="00A34AE6">
        <w:rPr>
          <w:rFonts w:eastAsia="SimSun"/>
          <w:szCs w:val="22"/>
          <w:lang w:val="en-US" w:eastAsia="zh-CN"/>
        </w:rPr>
        <w:t xml:space="preserve">there </w:t>
      </w:r>
      <w:r w:rsidR="00F04943">
        <w:rPr>
          <w:rFonts w:eastAsia="SimSun"/>
          <w:szCs w:val="22"/>
          <w:lang w:val="en-US" w:eastAsia="zh-CN"/>
        </w:rPr>
        <w:t>are</w:t>
      </w:r>
      <w:r w:rsidR="003D500E">
        <w:rPr>
          <w:rFonts w:eastAsia="SimSun"/>
          <w:szCs w:val="22"/>
          <w:lang w:val="en-US" w:eastAsia="zh-CN"/>
        </w:rPr>
        <w:t xml:space="preserve"> </w:t>
      </w:r>
      <w:r w:rsidR="00371EE3">
        <w:rPr>
          <w:rFonts w:eastAsia="SimSun"/>
          <w:szCs w:val="22"/>
          <w:lang w:val="en-US" w:eastAsia="zh-CN"/>
        </w:rPr>
        <w:t xml:space="preserve">open </w:t>
      </w:r>
      <w:r w:rsidR="009D08F0">
        <w:rPr>
          <w:rFonts w:eastAsia="SimSun"/>
          <w:szCs w:val="22"/>
          <w:lang w:val="en-US" w:eastAsia="zh-CN"/>
        </w:rPr>
        <w:t>discussion</w:t>
      </w:r>
      <w:r w:rsidR="00F04943">
        <w:rPr>
          <w:rFonts w:eastAsia="SimSun"/>
          <w:szCs w:val="22"/>
          <w:lang w:val="en-US" w:eastAsia="zh-CN"/>
        </w:rPr>
        <w:t>s</w:t>
      </w:r>
      <w:r w:rsidR="009D08F0">
        <w:rPr>
          <w:rFonts w:eastAsia="SimSun"/>
          <w:szCs w:val="22"/>
          <w:lang w:val="en-US" w:eastAsia="zh-CN"/>
        </w:rPr>
        <w:t xml:space="preserve"> </w:t>
      </w:r>
      <w:r w:rsidR="006306C2">
        <w:rPr>
          <w:rFonts w:eastAsia="SimSun"/>
          <w:szCs w:val="22"/>
          <w:lang w:val="en-US" w:eastAsia="zh-CN"/>
        </w:rPr>
        <w:t>about</w:t>
      </w:r>
      <w:r w:rsidR="00A34AE6">
        <w:rPr>
          <w:rFonts w:eastAsia="SimSun"/>
          <w:szCs w:val="22"/>
          <w:lang w:val="en-US" w:eastAsia="zh-CN"/>
        </w:rPr>
        <w:t xml:space="preserve"> </w:t>
      </w:r>
      <w:r w:rsidR="00FA734F" w:rsidRPr="00735471">
        <w:rPr>
          <w:rFonts w:eastAsia="SimSun"/>
          <w:szCs w:val="22"/>
          <w:lang w:val="en-US" w:eastAsia="zh-CN"/>
        </w:rPr>
        <w:t>Delta Rib</w:t>
      </w:r>
      <w:r w:rsidR="006306C2">
        <w:rPr>
          <w:rFonts w:eastAsia="SimSun"/>
          <w:szCs w:val="22"/>
          <w:lang w:val="en-US" w:eastAsia="zh-CN"/>
        </w:rPr>
        <w:t xml:space="preserve"> and release independence</w:t>
      </w:r>
      <w:r w:rsidR="00FA734F" w:rsidRPr="00735471">
        <w:rPr>
          <w:rFonts w:eastAsia="SimSun"/>
          <w:szCs w:val="22"/>
          <w:lang w:val="en-US" w:eastAsia="zh-CN"/>
        </w:rPr>
        <w:t xml:space="preserve"> </w:t>
      </w:r>
      <w:r w:rsidR="00901611">
        <w:rPr>
          <w:rFonts w:eastAsia="SimSun"/>
          <w:szCs w:val="22"/>
          <w:lang w:eastAsia="zh-CN"/>
        </w:rPr>
        <w:t>in RAN4#10</w:t>
      </w:r>
      <w:r w:rsidR="004B074E">
        <w:rPr>
          <w:rFonts w:eastAsia="SimSun"/>
          <w:szCs w:val="22"/>
          <w:lang w:eastAsia="zh-CN"/>
        </w:rPr>
        <w:t>5</w:t>
      </w:r>
      <w:r w:rsidR="0032064E">
        <w:rPr>
          <w:rFonts w:eastAsia="SimSun"/>
          <w:szCs w:val="22"/>
          <w:lang w:eastAsia="zh-CN"/>
        </w:rPr>
        <w:t xml:space="preserve"> </w:t>
      </w:r>
      <w:proofErr w:type="gramStart"/>
      <w:r w:rsidR="00FA734F">
        <w:rPr>
          <w:rFonts w:eastAsia="SimSun"/>
          <w:szCs w:val="22"/>
          <w:lang w:eastAsia="zh-CN"/>
        </w:rPr>
        <w:t>WF[</w:t>
      </w:r>
      <w:proofErr w:type="gramEnd"/>
      <w:r w:rsidR="00FA734F">
        <w:rPr>
          <w:rFonts w:eastAsia="SimSun"/>
          <w:szCs w:val="22"/>
          <w:lang w:eastAsia="zh-CN"/>
        </w:rPr>
        <w:t>1]</w:t>
      </w:r>
      <w:r w:rsidR="00A34AE6">
        <w:rPr>
          <w:rFonts w:eastAsia="SimSun"/>
          <w:szCs w:val="22"/>
          <w:lang w:val="en-US" w:eastAsia="zh-CN"/>
        </w:rPr>
        <w:t xml:space="preserve">. </w:t>
      </w:r>
      <w:r w:rsidR="0049229E">
        <w:rPr>
          <w:rFonts w:eastAsia="SimSun"/>
          <w:szCs w:val="22"/>
          <w:lang w:eastAsia="zh-CN"/>
        </w:rPr>
        <w:t xml:space="preserve">In the contribution, the </w:t>
      </w:r>
      <w:r w:rsidR="00371EE3">
        <w:rPr>
          <w:rFonts w:eastAsia="SimSun"/>
          <w:szCs w:val="22"/>
          <w:lang w:eastAsia="zh-CN"/>
        </w:rPr>
        <w:t xml:space="preserve">evaluation </w:t>
      </w:r>
      <w:r w:rsidR="00211D99">
        <w:rPr>
          <w:rFonts w:eastAsia="SimSun"/>
          <w:szCs w:val="22"/>
          <w:lang w:eastAsia="zh-CN"/>
        </w:rPr>
        <w:t>is</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3994CE32"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AB7182">
        <w:rPr>
          <w:rFonts w:eastAsia="SimSun"/>
          <w:szCs w:val="22"/>
          <w:lang w:eastAsia="zh-CN"/>
        </w:rPr>
        <w:t>5</w:t>
      </w:r>
      <w:r w:rsidR="0034617B">
        <w:rPr>
          <w:rFonts w:eastAsia="SimSun"/>
          <w:szCs w:val="22"/>
          <w:lang w:eastAsia="zh-CN"/>
        </w:rPr>
        <w:t xml:space="preserve"> meeting</w:t>
      </w:r>
      <w:r>
        <w:rPr>
          <w:rFonts w:eastAsia="SimSun"/>
          <w:lang w:eastAsia="zh-CN"/>
        </w:rPr>
        <w:t xml:space="preserve">, </w:t>
      </w:r>
      <w:r w:rsidR="006028A2">
        <w:rPr>
          <w:rFonts w:eastAsia="SimSun"/>
          <w:lang w:eastAsia="zh-CN"/>
        </w:rPr>
        <w:t xml:space="preserve">regarding </w:t>
      </w:r>
      <w:r w:rsidR="006306C2">
        <w:rPr>
          <w:rFonts w:eastAsia="SimSun"/>
          <w:lang w:eastAsia="zh-CN"/>
        </w:rPr>
        <w:t>8</w:t>
      </w:r>
      <w:r w:rsidR="00C26DCD">
        <w:rPr>
          <w:rFonts w:eastAsia="SimSun"/>
          <w:szCs w:val="22"/>
          <w:lang w:eastAsia="zh-CN"/>
        </w:rPr>
        <w:t xml:space="preserve">RX </w:t>
      </w:r>
      <w:r w:rsidR="008B6AB7">
        <w:rPr>
          <w:rFonts w:eastAsia="SimSun"/>
          <w:szCs w:val="22"/>
          <w:lang w:eastAsia="zh-CN"/>
        </w:rPr>
        <w:t>UE RF requirements for CPE/FWA/vehicle/industrial device</w:t>
      </w:r>
      <w:r w:rsidR="006028A2">
        <w:rPr>
          <w:rFonts w:eastAsia="SimSun"/>
          <w:lang w:eastAsia="zh-CN"/>
        </w:rPr>
        <w:t>,</w:t>
      </w:r>
      <w:r w:rsidR="008B6AB7">
        <w:rPr>
          <w:rFonts w:eastAsia="SimSun"/>
          <w:lang w:eastAsia="zh-CN"/>
        </w:rPr>
        <w:t xml:space="preserve"> options</w:t>
      </w:r>
      <w:r w:rsidR="00287D91">
        <w:rPr>
          <w:rFonts w:eastAsia="SimSun"/>
          <w:lang w:eastAsia="zh-CN"/>
        </w:rPr>
        <w:t xml:space="preserve"> in </w:t>
      </w:r>
      <w:proofErr w:type="gramStart"/>
      <w:r w:rsidR="00287D91">
        <w:rPr>
          <w:rFonts w:eastAsia="SimSun"/>
          <w:lang w:eastAsia="zh-CN"/>
        </w:rPr>
        <w:t>WF[</w:t>
      </w:r>
      <w:proofErr w:type="gramEnd"/>
      <w:r w:rsidR="00287D91">
        <w:rPr>
          <w:rFonts w:eastAsia="SimSun"/>
          <w:lang w:eastAsia="zh-CN"/>
        </w:rPr>
        <w:t>1]</w:t>
      </w:r>
      <w:r w:rsidR="006028A2">
        <w:rPr>
          <w:rFonts w:eastAsia="SimSun"/>
          <w:lang w:eastAsia="zh-CN"/>
        </w:rPr>
        <w:t xml:space="preserve"> </w:t>
      </w:r>
      <w:r w:rsidR="008B6AB7">
        <w:rPr>
          <w:rFonts w:eastAsia="SimSun"/>
          <w:lang w:eastAsia="zh-CN"/>
        </w:rPr>
        <w:t xml:space="preserve">about </w:t>
      </w:r>
      <w:r w:rsidR="00AB7182">
        <w:rPr>
          <w:rFonts w:eastAsia="SimSun"/>
          <w:lang w:eastAsia="zh-CN"/>
        </w:rPr>
        <w:t xml:space="preserve">PDCCH aggregation level for </w:t>
      </w:r>
      <w:r w:rsidR="008B6AB7">
        <w:rPr>
          <w:rFonts w:eastAsia="SimSun"/>
          <w:lang w:eastAsia="zh-CN"/>
        </w:rPr>
        <w:t>8</w:t>
      </w:r>
      <w:r w:rsidR="00C26DCD">
        <w:rPr>
          <w:rFonts w:eastAsia="SimSun"/>
          <w:lang w:eastAsia="zh-CN"/>
        </w:rPr>
        <w:t xml:space="preserve">RX </w:t>
      </w:r>
      <w:r w:rsidR="008B6AB7">
        <w:rPr>
          <w:rFonts w:eastAsia="SimSun"/>
          <w:lang w:eastAsia="zh-CN"/>
        </w:rPr>
        <w:t>are shown below</w:t>
      </w:r>
      <w:r w:rsidR="00E70FA2">
        <w:rPr>
          <w:rFonts w:eastAsia="SimSun"/>
          <w:lang w:eastAsia="zh-CN"/>
        </w:rPr>
        <w:t xml:space="preserve">.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3E770FE2" w14:textId="77777777" w:rsidR="00AB7182" w:rsidRPr="00045592" w:rsidRDefault="00AB7182" w:rsidP="00AB7182">
            <w:pPr>
              <w:rPr>
                <w:b/>
                <w:color w:val="0070C0"/>
                <w:u w:val="single"/>
                <w:lang w:eastAsia="ko-KR"/>
              </w:rPr>
            </w:pPr>
            <w:bookmarkStart w:id="3" w:name="_Hlk124254606"/>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PDCCH aggregation level</w:t>
            </w:r>
          </w:p>
          <w:p w14:paraId="78A9349A" w14:textId="77777777" w:rsidR="00AB7182" w:rsidRPr="00045592" w:rsidRDefault="00AB7182" w:rsidP="00AB7182">
            <w:pPr>
              <w:pStyle w:val="aff0"/>
              <w:numPr>
                <w:ilvl w:val="0"/>
                <w:numId w:val="12"/>
              </w:numPr>
              <w:overflowPunct/>
              <w:autoSpaceDE/>
              <w:autoSpaceDN/>
              <w:adjustRightInd/>
              <w:spacing w:after="120"/>
              <w:ind w:left="720"/>
              <w:contextualSpacing w:val="0"/>
              <w:textAlignment w:val="auto"/>
              <w:rPr>
                <w:color w:val="0070C0"/>
                <w:szCs w:val="24"/>
                <w:lang w:eastAsia="zh-CN"/>
              </w:rPr>
            </w:pPr>
            <w:r w:rsidRPr="00045592">
              <w:rPr>
                <w:color w:val="0070C0"/>
                <w:szCs w:val="24"/>
                <w:lang w:eastAsia="zh-CN"/>
              </w:rPr>
              <w:t>Proposals</w:t>
            </w:r>
          </w:p>
          <w:p w14:paraId="0E54008B" w14:textId="21424155" w:rsidR="00AB7182" w:rsidRPr="00C036CD" w:rsidRDefault="00AB7182" w:rsidP="00AB7182">
            <w:pPr>
              <w:pStyle w:val="aff0"/>
              <w:numPr>
                <w:ilvl w:val="1"/>
                <w:numId w:val="12"/>
              </w:numPr>
              <w:overflowPunct/>
              <w:autoSpaceDE/>
              <w:autoSpaceDN/>
              <w:adjustRightInd/>
              <w:spacing w:after="120"/>
              <w:ind w:left="1440"/>
              <w:contextualSpacing w:val="0"/>
              <w:textAlignment w:val="auto"/>
              <w:rPr>
                <w:color w:val="0070C0"/>
                <w:szCs w:val="24"/>
                <w:lang w:eastAsia="zh-CN"/>
              </w:rPr>
            </w:pPr>
            <w:r w:rsidRPr="00C036CD">
              <w:rPr>
                <w:color w:val="0070C0"/>
                <w:szCs w:val="24"/>
                <w:lang w:eastAsia="zh-CN"/>
              </w:rPr>
              <w:t>Option 1: PDCCH aggregation level =8 applies to 8</w:t>
            </w:r>
            <w:r w:rsidR="00C26DCD" w:rsidRPr="00C036CD">
              <w:rPr>
                <w:color w:val="0070C0"/>
                <w:szCs w:val="24"/>
                <w:lang w:eastAsia="zh-CN"/>
              </w:rPr>
              <w:t xml:space="preserve">RX </w:t>
            </w:r>
          </w:p>
          <w:p w14:paraId="47A58D11" w14:textId="77777777" w:rsidR="00AB7182" w:rsidRDefault="00AB7182" w:rsidP="00AB7182">
            <w:pPr>
              <w:pStyle w:val="aff0"/>
              <w:numPr>
                <w:ilvl w:val="1"/>
                <w:numId w:val="12"/>
              </w:numPr>
              <w:overflowPunct/>
              <w:autoSpaceDE/>
              <w:autoSpaceDN/>
              <w:adjustRightInd/>
              <w:spacing w:after="120"/>
              <w:ind w:left="1440"/>
              <w:contextualSpacing w:val="0"/>
              <w:textAlignment w:val="auto"/>
              <w:rPr>
                <w:color w:val="0070C0"/>
                <w:szCs w:val="24"/>
                <w:lang w:eastAsia="zh-CN"/>
              </w:rPr>
            </w:pPr>
            <w:r w:rsidRPr="00045592">
              <w:rPr>
                <w:color w:val="0070C0"/>
                <w:szCs w:val="24"/>
                <w:lang w:eastAsia="zh-CN"/>
              </w:rPr>
              <w:t xml:space="preserve">Option 2: </w:t>
            </w:r>
            <w:r>
              <w:rPr>
                <w:color w:val="0070C0"/>
                <w:szCs w:val="24"/>
                <w:lang w:eastAsia="zh-CN"/>
              </w:rPr>
              <w:t>Other</w:t>
            </w:r>
          </w:p>
          <w:p w14:paraId="3521A456" w14:textId="41C0594C" w:rsidR="00AB7182" w:rsidRDefault="00AB7182" w:rsidP="00AB7182">
            <w:pPr>
              <w:pStyle w:val="aff0"/>
              <w:numPr>
                <w:ilvl w:val="2"/>
                <w:numId w:val="12"/>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1: </w:t>
            </w:r>
            <w:r w:rsidRPr="00405AEF">
              <w:rPr>
                <w:color w:val="0070C0"/>
                <w:szCs w:val="24"/>
                <w:lang w:eastAsia="zh-CN"/>
              </w:rPr>
              <w:t>Inform RAN5 that 8</w:t>
            </w:r>
            <w:r w:rsidR="00C26DCD">
              <w:rPr>
                <w:color w:val="0070C0"/>
                <w:szCs w:val="24"/>
                <w:lang w:eastAsia="zh-CN"/>
              </w:rPr>
              <w:t xml:space="preserve">RX </w:t>
            </w:r>
            <w:r w:rsidRPr="00405AEF">
              <w:rPr>
                <w:color w:val="0070C0"/>
                <w:szCs w:val="24"/>
                <w:lang w:eastAsia="zh-CN"/>
              </w:rPr>
              <w:t>REFSENS requirements are specified under assumption of PDCCH aggregation level=8</w:t>
            </w:r>
            <w:r>
              <w:rPr>
                <w:color w:val="0070C0"/>
                <w:szCs w:val="24"/>
                <w:lang w:eastAsia="zh-CN"/>
              </w:rPr>
              <w:t xml:space="preserve"> </w:t>
            </w:r>
          </w:p>
          <w:p w14:paraId="66AA44F1" w14:textId="14CC166B" w:rsidR="00AB7182" w:rsidRDefault="00AB7182" w:rsidP="00AB7182">
            <w:pPr>
              <w:pStyle w:val="aff0"/>
              <w:numPr>
                <w:ilvl w:val="2"/>
                <w:numId w:val="12"/>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2: </w:t>
            </w:r>
            <w:r w:rsidRPr="005F4763">
              <w:rPr>
                <w:color w:val="0070C0"/>
                <w:szCs w:val="24"/>
                <w:lang w:eastAsia="zh-CN"/>
              </w:rPr>
              <w:t>RAN4 core specification does not have restriction on PDCCH aggregation level meaning that lower than or equal to PDCCH aggregation level =8 is assumed, and PDCCH aggregation level used as the test condition for ΔRIB for 8</w:t>
            </w:r>
            <w:r w:rsidR="00C26DCD">
              <w:rPr>
                <w:color w:val="0070C0"/>
                <w:szCs w:val="24"/>
                <w:lang w:eastAsia="zh-CN"/>
              </w:rPr>
              <w:t xml:space="preserve">RX </w:t>
            </w:r>
            <w:r w:rsidRPr="005F4763">
              <w:rPr>
                <w:color w:val="0070C0"/>
                <w:szCs w:val="24"/>
                <w:lang w:eastAsia="zh-CN"/>
              </w:rPr>
              <w:t>should be further discussed in RAN5.</w:t>
            </w:r>
            <w:r>
              <w:rPr>
                <w:color w:val="0070C0"/>
                <w:szCs w:val="24"/>
                <w:lang w:eastAsia="zh-CN"/>
              </w:rPr>
              <w:t xml:space="preserve"> </w:t>
            </w:r>
          </w:p>
          <w:p w14:paraId="6DD22FB1" w14:textId="5158A37B" w:rsidR="006028A2" w:rsidRPr="00AB7182" w:rsidRDefault="00AB7182" w:rsidP="00AB7182">
            <w:pPr>
              <w:pStyle w:val="aff0"/>
              <w:numPr>
                <w:ilvl w:val="2"/>
                <w:numId w:val="12"/>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3: </w:t>
            </w:r>
            <w:r w:rsidRPr="00ED5B49">
              <w:rPr>
                <w:color w:val="0070C0"/>
                <w:szCs w:val="24"/>
                <w:lang w:eastAsia="zh-CN"/>
              </w:rPr>
              <w:t>We can consider both PDCCH AL = 4 and AL = 8 with the focus on AL = 4 first. If needed, we can specify two types of requirements, i.e. Type-1 and Type-2 for AL = 4 and AL = 8, respectively, with no new UE capability introduced (only declared for conformance tests).</w:t>
            </w:r>
            <w:bookmarkEnd w:id="3"/>
          </w:p>
        </w:tc>
      </w:tr>
    </w:tbl>
    <w:p w14:paraId="01F07500" w14:textId="29692ABB" w:rsidR="00AB2562" w:rsidRDefault="00AB2562" w:rsidP="005550E2">
      <w:pPr>
        <w:rPr>
          <w:rFonts w:eastAsiaTheme="minorEastAsia"/>
          <w:bCs/>
          <w:u w:val="single"/>
          <w:lang w:eastAsia="zh-TW"/>
        </w:rPr>
      </w:pPr>
    </w:p>
    <w:p w14:paraId="4299120A" w14:textId="3F4952B8" w:rsidR="001E678E" w:rsidRPr="001E678E" w:rsidRDefault="001E678E" w:rsidP="005550E2">
      <w:pPr>
        <w:rPr>
          <w:rFonts w:eastAsiaTheme="minorEastAsia"/>
          <w:lang w:eastAsia="zh-TW"/>
        </w:rPr>
      </w:pPr>
      <w:r>
        <w:rPr>
          <w:rFonts w:eastAsiaTheme="minorEastAsia"/>
          <w:lang w:eastAsia="zh-TW"/>
        </w:rPr>
        <w:t>PDCCH is used to carry the DCI</w:t>
      </w:r>
      <w:r w:rsidR="003B7132">
        <w:rPr>
          <w:rFonts w:eastAsiaTheme="minorEastAsia"/>
          <w:lang w:eastAsia="zh-TW"/>
        </w:rPr>
        <w:t xml:space="preserve"> </w:t>
      </w:r>
      <w:r>
        <w:rPr>
          <w:rFonts w:eastAsiaTheme="minorEastAsia"/>
          <w:lang w:eastAsia="zh-TW"/>
        </w:rPr>
        <w:t>(Downlink Control Information)</w:t>
      </w:r>
      <w:r w:rsidR="00C830C3">
        <w:rPr>
          <w:rFonts w:eastAsiaTheme="minorEastAsia"/>
          <w:lang w:eastAsia="zh-TW"/>
        </w:rPr>
        <w:t xml:space="preserve"> which</w:t>
      </w:r>
      <w:r>
        <w:rPr>
          <w:rFonts w:eastAsiaTheme="minorEastAsia"/>
          <w:lang w:eastAsia="zh-TW"/>
        </w:rPr>
        <w:t xml:space="preserve"> indicates the DL resource’s for PDSCH. Successful decoding of PDCCH </w:t>
      </w:r>
      <w:r w:rsidR="004F7AA7">
        <w:rPr>
          <w:rFonts w:eastAsiaTheme="minorEastAsia"/>
          <w:lang w:eastAsia="zh-TW"/>
        </w:rPr>
        <w:t xml:space="preserve">for a UE </w:t>
      </w:r>
      <w:r>
        <w:rPr>
          <w:rFonts w:eastAsiaTheme="minorEastAsia"/>
          <w:lang w:eastAsia="zh-TW"/>
        </w:rPr>
        <w:t xml:space="preserve">to read the DCI information </w:t>
      </w:r>
      <w:r w:rsidR="004F7AA7">
        <w:rPr>
          <w:rFonts w:eastAsiaTheme="minorEastAsia"/>
          <w:lang w:eastAsia="zh-TW"/>
        </w:rPr>
        <w:t>on</w:t>
      </w:r>
      <w:r>
        <w:rPr>
          <w:rFonts w:eastAsiaTheme="minorEastAsia"/>
          <w:lang w:eastAsia="zh-TW"/>
        </w:rPr>
        <w:t xml:space="preserve"> scheduling resources </w:t>
      </w:r>
      <w:proofErr w:type="gramStart"/>
      <w:r>
        <w:rPr>
          <w:rFonts w:eastAsiaTheme="minorEastAsia"/>
          <w:lang w:eastAsia="zh-TW"/>
        </w:rPr>
        <w:t xml:space="preserve">allocation </w:t>
      </w:r>
      <w:r w:rsidR="004F7AA7">
        <w:rPr>
          <w:rFonts w:eastAsiaTheme="minorEastAsia"/>
          <w:lang w:eastAsia="zh-TW"/>
        </w:rPr>
        <w:t xml:space="preserve"> is</w:t>
      </w:r>
      <w:proofErr w:type="gramEnd"/>
      <w:r w:rsidR="004F7AA7">
        <w:rPr>
          <w:rFonts w:eastAsiaTheme="minorEastAsia"/>
          <w:lang w:eastAsia="zh-TW"/>
        </w:rPr>
        <w:t xml:space="preserve"> a prerequisite for the UE to demodulate and decode the corresponding PDSCH</w:t>
      </w:r>
      <w:r>
        <w:rPr>
          <w:rFonts w:eastAsiaTheme="minorEastAsia"/>
          <w:lang w:eastAsia="zh-TW"/>
        </w:rPr>
        <w:t xml:space="preserve">. </w:t>
      </w:r>
      <w:r w:rsidRPr="001E678E">
        <w:rPr>
          <w:rFonts w:eastAsiaTheme="minorEastAsia"/>
          <w:lang w:eastAsia="zh-TW"/>
        </w:rPr>
        <w:t>If UE fails to decode the PDCCH, then UE will not know the location of the PDSCH resources</w:t>
      </w:r>
      <w:r>
        <w:rPr>
          <w:rFonts w:eastAsiaTheme="minorEastAsia"/>
          <w:lang w:eastAsia="zh-TW"/>
        </w:rPr>
        <w:t>.</w:t>
      </w:r>
      <w:r w:rsidR="004F7AA7">
        <w:rPr>
          <w:rFonts w:eastAsiaTheme="minorEastAsia"/>
          <w:lang w:eastAsia="zh-TW"/>
        </w:rPr>
        <w:t xml:space="preserve"> Therefore, the receive performance of PDCCH should be matched to that of PDSCH, at least not worse than PDSCH. </w:t>
      </w:r>
      <w:r>
        <w:rPr>
          <w:rFonts w:eastAsiaTheme="minorEastAsia"/>
          <w:lang w:eastAsia="zh-TW"/>
        </w:rPr>
        <w:t xml:space="preserve"> </w:t>
      </w:r>
      <w:r w:rsidR="004F7AA7">
        <w:rPr>
          <w:rFonts w:eastAsiaTheme="minorEastAsia"/>
          <w:lang w:eastAsia="zh-TW"/>
        </w:rPr>
        <w:t>If PDCCH AL is set to 4 for 8Rx, there are some cases where the matched PDCC</w:t>
      </w:r>
      <w:r w:rsidR="00F509CE">
        <w:rPr>
          <w:rFonts w:eastAsiaTheme="minorEastAsia"/>
          <w:lang w:eastAsia="zh-TW"/>
        </w:rPr>
        <w:t>H</w:t>
      </w:r>
      <w:r w:rsidR="004F7AA7">
        <w:rPr>
          <w:rFonts w:eastAsiaTheme="minorEastAsia"/>
          <w:lang w:eastAsia="zh-TW"/>
        </w:rPr>
        <w:t xml:space="preserve"> and PDSCH performance is not possible. In such cases an AL of 8 is required for 8Rx. </w:t>
      </w:r>
    </w:p>
    <w:p w14:paraId="66B09409" w14:textId="11EF9140" w:rsidR="004F6182" w:rsidRDefault="004F6182" w:rsidP="004F6182">
      <w:pPr>
        <w:rPr>
          <w:b/>
          <w:bCs/>
          <w:lang w:eastAsia="zh-TW"/>
        </w:rPr>
      </w:pPr>
      <w:r w:rsidRPr="00BF24DD">
        <w:rPr>
          <w:rFonts w:eastAsiaTheme="minorEastAsia"/>
          <w:b/>
          <w:bCs/>
          <w:lang w:eastAsia="zh-TW"/>
        </w:rPr>
        <w:t>Observation 1:</w:t>
      </w:r>
      <w:r w:rsidR="00890F5D">
        <w:rPr>
          <w:rFonts w:eastAsia="Yu Mincho"/>
          <w:b/>
          <w:bCs/>
          <w:iCs/>
          <w:lang w:val="en-US" w:eastAsia="ja-JP"/>
        </w:rPr>
        <w:t xml:space="preserve"> An aggregation level 4 could not guarantee the matched performance between PDCCH and PDSCH in all cases for 8Rx</w:t>
      </w:r>
      <w:r w:rsidRPr="00AB7182">
        <w:rPr>
          <w:rFonts w:eastAsia="Yu Mincho"/>
          <w:b/>
          <w:bCs/>
          <w:iCs/>
          <w:lang w:val="en-US" w:eastAsia="ja-JP"/>
        </w:rPr>
        <w:t xml:space="preserve">.   </w:t>
      </w:r>
    </w:p>
    <w:p w14:paraId="7119DB66" w14:textId="271CC07A" w:rsidR="00061B4D" w:rsidRDefault="005717C4" w:rsidP="007F3133">
      <w:pPr>
        <w:rPr>
          <w:rFonts w:eastAsiaTheme="minorEastAsia"/>
          <w:lang w:eastAsia="zh-TW"/>
        </w:rPr>
      </w:pPr>
      <w:r>
        <w:rPr>
          <w:rFonts w:eastAsiaTheme="minorEastAsia"/>
          <w:lang w:eastAsia="zh-TW"/>
        </w:rPr>
        <w:t>Moreover, if AL of both 4 and 8 are selected for 8Rx, two sets of requirements and thus additional test efforts may be unnecessarily introduced. From such a perspective, an AL of 8 for PDCCH would be a good choice for 8Rx.</w:t>
      </w:r>
    </w:p>
    <w:p w14:paraId="1510D0C7" w14:textId="2A98EF46" w:rsidR="00890F5D" w:rsidRPr="00890F5D" w:rsidRDefault="00890F5D" w:rsidP="007F3133">
      <w:pPr>
        <w:rPr>
          <w:rFonts w:eastAsiaTheme="minorEastAsia"/>
          <w:b/>
          <w:bCs/>
          <w:iCs/>
          <w:lang w:val="en-US" w:eastAsia="zh-TW"/>
        </w:rPr>
      </w:pPr>
      <w:r w:rsidRPr="0044540D">
        <w:rPr>
          <w:rFonts w:eastAsiaTheme="minorEastAsia"/>
          <w:b/>
          <w:bCs/>
          <w:lang w:eastAsia="zh-TW"/>
        </w:rPr>
        <w:t xml:space="preserve">Observation 2: A selection of two ALs (4 and 8) for 8Rx introduces unnecessary standardization efforts.  </w:t>
      </w:r>
    </w:p>
    <w:p w14:paraId="564BA652" w14:textId="56ECB1E6" w:rsidR="00061B4D" w:rsidRDefault="00061B4D" w:rsidP="00061B4D">
      <w:r w:rsidRPr="00061B4D">
        <w:t xml:space="preserve">In TS 38.211 Table 7.3.2.1-1 for NR UE, </w:t>
      </w:r>
      <w:r>
        <w:t>the supported PDCCH aggregation level can be</w:t>
      </w:r>
      <w:r w:rsidRPr="00061B4D">
        <w:t xml:space="preserve"> from 1 to 16.</w:t>
      </w:r>
    </w:p>
    <w:p w14:paraId="2F387886" w14:textId="77777777" w:rsidR="00061B4D" w:rsidRDefault="00061B4D" w:rsidP="00061B4D">
      <w:pPr>
        <w:pStyle w:val="TH"/>
      </w:pPr>
      <w:r>
        <w:lastRenderedPageBreak/>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061B4D" w14:paraId="3E2D0E66" w14:textId="77777777" w:rsidTr="00E43C3B">
        <w:trPr>
          <w:jc w:val="center"/>
        </w:trPr>
        <w:tc>
          <w:tcPr>
            <w:tcW w:w="2977" w:type="dxa"/>
            <w:shd w:val="clear" w:color="auto" w:fill="auto"/>
          </w:tcPr>
          <w:p w14:paraId="24747344" w14:textId="77777777" w:rsidR="00061B4D" w:rsidRPr="00735A73" w:rsidRDefault="00061B4D" w:rsidP="00E43C3B">
            <w:pPr>
              <w:pStyle w:val="TAH"/>
            </w:pPr>
            <w:r w:rsidRPr="00735A73">
              <w:t>Aggregation level</w:t>
            </w:r>
          </w:p>
        </w:tc>
        <w:tc>
          <w:tcPr>
            <w:tcW w:w="2551" w:type="dxa"/>
            <w:shd w:val="clear" w:color="auto" w:fill="auto"/>
          </w:tcPr>
          <w:p w14:paraId="2276AF3A" w14:textId="77777777" w:rsidR="00061B4D" w:rsidRPr="00735A73" w:rsidRDefault="00061B4D" w:rsidP="00E43C3B">
            <w:pPr>
              <w:pStyle w:val="TAH"/>
            </w:pPr>
            <w:r w:rsidRPr="00735A73">
              <w:t>Number of CCEs</w:t>
            </w:r>
          </w:p>
        </w:tc>
      </w:tr>
      <w:tr w:rsidR="00061B4D" w14:paraId="34C2FF2E" w14:textId="77777777" w:rsidTr="00E43C3B">
        <w:trPr>
          <w:jc w:val="center"/>
        </w:trPr>
        <w:tc>
          <w:tcPr>
            <w:tcW w:w="2977" w:type="dxa"/>
            <w:shd w:val="clear" w:color="auto" w:fill="auto"/>
          </w:tcPr>
          <w:p w14:paraId="618E4016" w14:textId="77777777" w:rsidR="00061B4D" w:rsidRPr="00735A73" w:rsidRDefault="00061B4D" w:rsidP="00E43C3B">
            <w:pPr>
              <w:pStyle w:val="TAC"/>
            </w:pPr>
            <w:r>
              <w:t>1</w:t>
            </w:r>
          </w:p>
        </w:tc>
        <w:tc>
          <w:tcPr>
            <w:tcW w:w="2551" w:type="dxa"/>
            <w:shd w:val="clear" w:color="auto" w:fill="auto"/>
          </w:tcPr>
          <w:p w14:paraId="293D6E73" w14:textId="77777777" w:rsidR="00061B4D" w:rsidRPr="00735A73" w:rsidRDefault="00061B4D" w:rsidP="00E43C3B">
            <w:pPr>
              <w:pStyle w:val="TAC"/>
            </w:pPr>
            <w:r>
              <w:t>1</w:t>
            </w:r>
          </w:p>
        </w:tc>
      </w:tr>
      <w:tr w:rsidR="00061B4D" w14:paraId="16CDE408" w14:textId="77777777" w:rsidTr="00E43C3B">
        <w:trPr>
          <w:jc w:val="center"/>
        </w:trPr>
        <w:tc>
          <w:tcPr>
            <w:tcW w:w="2977" w:type="dxa"/>
            <w:shd w:val="clear" w:color="auto" w:fill="auto"/>
          </w:tcPr>
          <w:p w14:paraId="37C4538A" w14:textId="77777777" w:rsidR="00061B4D" w:rsidRPr="00735A73" w:rsidRDefault="00061B4D" w:rsidP="00E43C3B">
            <w:pPr>
              <w:pStyle w:val="TAC"/>
            </w:pPr>
            <w:r>
              <w:t>2</w:t>
            </w:r>
          </w:p>
        </w:tc>
        <w:tc>
          <w:tcPr>
            <w:tcW w:w="2551" w:type="dxa"/>
            <w:shd w:val="clear" w:color="auto" w:fill="auto"/>
          </w:tcPr>
          <w:p w14:paraId="01C5A815" w14:textId="77777777" w:rsidR="00061B4D" w:rsidRPr="00735A73" w:rsidRDefault="00061B4D" w:rsidP="00E43C3B">
            <w:pPr>
              <w:pStyle w:val="TAC"/>
            </w:pPr>
            <w:r>
              <w:t>2</w:t>
            </w:r>
          </w:p>
        </w:tc>
      </w:tr>
      <w:tr w:rsidR="00061B4D" w14:paraId="71636968" w14:textId="77777777" w:rsidTr="00E43C3B">
        <w:trPr>
          <w:jc w:val="center"/>
        </w:trPr>
        <w:tc>
          <w:tcPr>
            <w:tcW w:w="2977" w:type="dxa"/>
            <w:shd w:val="clear" w:color="auto" w:fill="auto"/>
          </w:tcPr>
          <w:p w14:paraId="73B1B570" w14:textId="77777777" w:rsidR="00061B4D" w:rsidRPr="00735A73" w:rsidRDefault="00061B4D" w:rsidP="00E43C3B">
            <w:pPr>
              <w:pStyle w:val="TAC"/>
            </w:pPr>
            <w:r>
              <w:t>4</w:t>
            </w:r>
          </w:p>
        </w:tc>
        <w:tc>
          <w:tcPr>
            <w:tcW w:w="2551" w:type="dxa"/>
            <w:shd w:val="clear" w:color="auto" w:fill="auto"/>
          </w:tcPr>
          <w:p w14:paraId="038A72D1" w14:textId="77777777" w:rsidR="00061B4D" w:rsidRPr="00735A73" w:rsidRDefault="00061B4D" w:rsidP="00E43C3B">
            <w:pPr>
              <w:pStyle w:val="TAC"/>
            </w:pPr>
            <w:r>
              <w:t>4</w:t>
            </w:r>
          </w:p>
        </w:tc>
      </w:tr>
      <w:tr w:rsidR="00061B4D" w14:paraId="5A389021" w14:textId="77777777" w:rsidTr="00E43C3B">
        <w:trPr>
          <w:jc w:val="center"/>
        </w:trPr>
        <w:tc>
          <w:tcPr>
            <w:tcW w:w="2977" w:type="dxa"/>
            <w:shd w:val="clear" w:color="auto" w:fill="auto"/>
          </w:tcPr>
          <w:p w14:paraId="0DCF9E70" w14:textId="77777777" w:rsidR="00061B4D" w:rsidRPr="00735A73" w:rsidRDefault="00061B4D" w:rsidP="00E43C3B">
            <w:pPr>
              <w:pStyle w:val="TAC"/>
            </w:pPr>
            <w:r>
              <w:t>8</w:t>
            </w:r>
          </w:p>
        </w:tc>
        <w:tc>
          <w:tcPr>
            <w:tcW w:w="2551" w:type="dxa"/>
            <w:shd w:val="clear" w:color="auto" w:fill="auto"/>
          </w:tcPr>
          <w:p w14:paraId="70FDF8A4" w14:textId="77777777" w:rsidR="00061B4D" w:rsidRPr="00735A73" w:rsidRDefault="00061B4D" w:rsidP="00E43C3B">
            <w:pPr>
              <w:pStyle w:val="TAC"/>
            </w:pPr>
            <w:r>
              <w:t>8</w:t>
            </w:r>
          </w:p>
        </w:tc>
      </w:tr>
      <w:tr w:rsidR="00061B4D" w14:paraId="70E20F77" w14:textId="77777777" w:rsidTr="00E43C3B">
        <w:trPr>
          <w:jc w:val="center"/>
        </w:trPr>
        <w:tc>
          <w:tcPr>
            <w:tcW w:w="2977" w:type="dxa"/>
            <w:shd w:val="clear" w:color="auto" w:fill="auto"/>
          </w:tcPr>
          <w:p w14:paraId="46FE3933" w14:textId="77777777" w:rsidR="00061B4D" w:rsidRDefault="00061B4D" w:rsidP="00E43C3B">
            <w:pPr>
              <w:pStyle w:val="TAC"/>
            </w:pPr>
            <w:r>
              <w:t>16</w:t>
            </w:r>
          </w:p>
        </w:tc>
        <w:tc>
          <w:tcPr>
            <w:tcW w:w="2551" w:type="dxa"/>
            <w:shd w:val="clear" w:color="auto" w:fill="auto"/>
          </w:tcPr>
          <w:p w14:paraId="21E532FE" w14:textId="77777777" w:rsidR="00061B4D" w:rsidRDefault="00061B4D" w:rsidP="00E43C3B">
            <w:pPr>
              <w:pStyle w:val="TAC"/>
            </w:pPr>
            <w:r>
              <w:t>16</w:t>
            </w:r>
          </w:p>
        </w:tc>
      </w:tr>
    </w:tbl>
    <w:p w14:paraId="2DE3C1CC" w14:textId="77777777" w:rsidR="00061B4D" w:rsidRPr="00061B4D" w:rsidRDefault="00061B4D" w:rsidP="007F3133">
      <w:pPr>
        <w:rPr>
          <w:rFonts w:eastAsiaTheme="minorEastAsia"/>
          <w:b/>
          <w:bCs/>
          <w:iCs/>
          <w:lang w:val="en-US" w:eastAsia="zh-TW"/>
        </w:rPr>
      </w:pPr>
    </w:p>
    <w:p w14:paraId="75B75D90" w14:textId="2EA3FC39" w:rsidR="00957729" w:rsidRDefault="00957729" w:rsidP="007F3133">
      <w:pPr>
        <w:rPr>
          <w:rFonts w:eastAsiaTheme="minorEastAsia"/>
          <w:b/>
          <w:bCs/>
          <w:iCs/>
          <w:lang w:val="en-US" w:eastAsia="zh-TW"/>
        </w:rPr>
      </w:pPr>
      <w:r>
        <w:rPr>
          <w:rFonts w:eastAsiaTheme="minorEastAsia" w:hint="eastAsia"/>
          <w:b/>
          <w:bCs/>
          <w:iCs/>
          <w:lang w:val="en-US" w:eastAsia="zh-TW"/>
        </w:rPr>
        <w:t>O</w:t>
      </w:r>
      <w:r>
        <w:rPr>
          <w:rFonts w:eastAsiaTheme="minorEastAsia"/>
          <w:b/>
          <w:bCs/>
          <w:iCs/>
          <w:lang w:val="en-US" w:eastAsia="zh-TW"/>
        </w:rPr>
        <w:t xml:space="preserve">bservation </w:t>
      </w:r>
      <w:r w:rsidR="00890F5D">
        <w:rPr>
          <w:rFonts w:eastAsiaTheme="minorEastAsia"/>
          <w:b/>
          <w:bCs/>
          <w:iCs/>
          <w:lang w:val="en-US" w:eastAsia="zh-TW"/>
        </w:rPr>
        <w:t>3</w:t>
      </w:r>
      <w:r>
        <w:rPr>
          <w:rFonts w:eastAsiaTheme="minorEastAsia"/>
          <w:b/>
          <w:bCs/>
          <w:iCs/>
          <w:lang w:val="en-US" w:eastAsia="zh-TW"/>
        </w:rPr>
        <w:t xml:space="preserve">: In TS 38.211 Table 7.3.2.1-1 for NR UE, PDCCH aggregation level </w:t>
      </w:r>
      <w:r w:rsidR="006277B4">
        <w:rPr>
          <w:rFonts w:eastAsiaTheme="minorEastAsia"/>
          <w:b/>
          <w:bCs/>
          <w:iCs/>
          <w:lang w:val="en-US" w:eastAsia="zh-TW"/>
        </w:rPr>
        <w:t>can be</w:t>
      </w:r>
      <w:r>
        <w:rPr>
          <w:rFonts w:eastAsiaTheme="minorEastAsia"/>
          <w:b/>
          <w:bCs/>
          <w:iCs/>
          <w:lang w:val="en-US" w:eastAsia="zh-TW"/>
        </w:rPr>
        <w:t xml:space="preserve"> from 1 to 16. </w:t>
      </w:r>
    </w:p>
    <w:p w14:paraId="1F68CDC6" w14:textId="40501046" w:rsidR="00F6252C" w:rsidRPr="00957729" w:rsidRDefault="00F6252C" w:rsidP="007F3133">
      <w:pPr>
        <w:rPr>
          <w:rFonts w:eastAsiaTheme="minorEastAsia"/>
          <w:b/>
          <w:bCs/>
          <w:iCs/>
          <w:lang w:val="en-US" w:eastAsia="zh-TW"/>
        </w:rPr>
      </w:pPr>
      <w:r>
        <w:rPr>
          <w:rFonts w:eastAsiaTheme="minorEastAsia"/>
          <w:b/>
          <w:bCs/>
          <w:iCs/>
          <w:lang w:val="en-US" w:eastAsia="zh-TW"/>
        </w:rPr>
        <w:t>Proposal 1: RAN4 to specify 8Rx requirements under a single aggregation level.</w:t>
      </w:r>
    </w:p>
    <w:p w14:paraId="41C3B35A" w14:textId="051B2E67" w:rsidR="00DE0948" w:rsidRDefault="00F2787A" w:rsidP="00DE0948">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sidR="00F6252C">
        <w:rPr>
          <w:rFonts w:eastAsiaTheme="minorEastAsia"/>
          <w:b/>
          <w:bCs/>
          <w:lang w:eastAsia="zh-TW"/>
        </w:rPr>
        <w:t>2</w:t>
      </w:r>
      <w:r w:rsidRPr="00BF24DD">
        <w:rPr>
          <w:rFonts w:eastAsiaTheme="minorEastAsia"/>
          <w:b/>
          <w:bCs/>
          <w:lang w:eastAsia="zh-TW"/>
        </w:rPr>
        <w:t xml:space="preserve">: </w:t>
      </w:r>
      <w:r w:rsidR="00F6252C">
        <w:rPr>
          <w:rFonts w:eastAsiaTheme="minorEastAsia"/>
          <w:b/>
          <w:bCs/>
          <w:lang w:eastAsia="zh-TW"/>
        </w:rPr>
        <w:t>With Proposal 1</w:t>
      </w:r>
      <w:r>
        <w:rPr>
          <w:rFonts w:eastAsiaTheme="minorEastAsia"/>
          <w:b/>
          <w:bCs/>
          <w:lang w:eastAsia="zh-TW"/>
        </w:rPr>
        <w:t>, option 1 and</w:t>
      </w:r>
      <w:r w:rsidR="00F6252C">
        <w:rPr>
          <w:rFonts w:eastAsiaTheme="minorEastAsia"/>
          <w:b/>
          <w:bCs/>
          <w:lang w:eastAsia="zh-TW"/>
        </w:rPr>
        <w:t>/or</w:t>
      </w:r>
      <w:r>
        <w:rPr>
          <w:rFonts w:eastAsiaTheme="minorEastAsia"/>
          <w:b/>
          <w:bCs/>
          <w:lang w:eastAsia="zh-TW"/>
        </w:rPr>
        <w:t xml:space="preserve"> option 2 below are preferred. </w:t>
      </w:r>
    </w:p>
    <w:p w14:paraId="0BC44BB4" w14:textId="77777777" w:rsidR="00DE0948" w:rsidRPr="00AD6420" w:rsidRDefault="00DE0948" w:rsidP="00DE0948">
      <w:pPr>
        <w:numPr>
          <w:ilvl w:val="1"/>
          <w:numId w:val="22"/>
        </w:numPr>
        <w:overflowPunct/>
        <w:autoSpaceDE/>
        <w:autoSpaceDN/>
        <w:adjustRightInd/>
        <w:textAlignment w:val="auto"/>
        <w:rPr>
          <w:rFonts w:eastAsia="Yu Mincho"/>
          <w:b/>
          <w:bCs/>
          <w:iCs/>
          <w:lang w:eastAsia="ja-JP"/>
        </w:rPr>
      </w:pPr>
      <w:r w:rsidRPr="007C7AD8">
        <w:rPr>
          <w:rFonts w:eastAsia="Yu Mincho" w:hint="eastAsia"/>
          <w:b/>
          <w:bCs/>
          <w:iCs/>
          <w:lang w:val="en-US" w:eastAsia="ja-JP"/>
        </w:rPr>
        <w:t>O</w:t>
      </w:r>
      <w:r w:rsidRPr="007C7AD8">
        <w:rPr>
          <w:rFonts w:eastAsia="Yu Mincho"/>
          <w:b/>
          <w:bCs/>
          <w:iCs/>
          <w:lang w:val="en-US" w:eastAsia="ja-JP"/>
        </w:rPr>
        <w:t xml:space="preserve">ption 1: </w:t>
      </w:r>
      <w:r w:rsidRPr="00AD6420">
        <w:rPr>
          <w:rFonts w:eastAsia="Yu Mincho"/>
          <w:b/>
          <w:bCs/>
          <w:iCs/>
          <w:lang w:eastAsia="ja-JP"/>
        </w:rPr>
        <w:t>PDCCH aggregation level =8 applies to 8R</w:t>
      </w:r>
      <w:r>
        <w:rPr>
          <w:rFonts w:eastAsia="Yu Mincho"/>
          <w:b/>
          <w:bCs/>
          <w:iCs/>
          <w:lang w:eastAsia="ja-JP"/>
        </w:rPr>
        <w:t>X</w:t>
      </w:r>
    </w:p>
    <w:p w14:paraId="0499013A" w14:textId="77777777" w:rsidR="00DE0948" w:rsidRPr="007C7AD8" w:rsidRDefault="00DE0948" w:rsidP="00DE0948">
      <w:pPr>
        <w:numPr>
          <w:ilvl w:val="1"/>
          <w:numId w:val="22"/>
        </w:numPr>
        <w:overflowPunct/>
        <w:autoSpaceDE/>
        <w:autoSpaceDN/>
        <w:adjustRightInd/>
        <w:textAlignment w:val="auto"/>
        <w:rPr>
          <w:rFonts w:eastAsia="Yu Mincho"/>
          <w:b/>
          <w:bCs/>
          <w:iCs/>
          <w:lang w:val="en-US" w:eastAsia="ja-JP"/>
        </w:rPr>
      </w:pPr>
      <w:r w:rsidRPr="007C7AD8">
        <w:rPr>
          <w:rFonts w:eastAsia="Yu Mincho" w:hint="eastAsia"/>
          <w:b/>
          <w:bCs/>
          <w:iCs/>
          <w:lang w:eastAsia="ja-JP"/>
        </w:rPr>
        <w:t>O</w:t>
      </w:r>
      <w:r w:rsidRPr="007C7AD8">
        <w:rPr>
          <w:rFonts w:eastAsia="Yu Mincho"/>
          <w:b/>
          <w:bCs/>
          <w:iCs/>
          <w:lang w:eastAsia="ja-JP"/>
        </w:rPr>
        <w:t xml:space="preserve">ption 2: </w:t>
      </w:r>
      <w:r w:rsidRPr="00AD6420">
        <w:rPr>
          <w:rFonts w:eastAsia="Yu Mincho"/>
          <w:b/>
          <w:bCs/>
          <w:iCs/>
          <w:lang w:eastAsia="ja-JP"/>
        </w:rPr>
        <w:t>Inform RAN5 that 8</w:t>
      </w:r>
      <w:r>
        <w:rPr>
          <w:rFonts w:eastAsia="Yu Mincho"/>
          <w:b/>
          <w:bCs/>
          <w:iCs/>
          <w:lang w:eastAsia="ja-JP"/>
        </w:rPr>
        <w:t xml:space="preserve">RX </w:t>
      </w:r>
      <w:r w:rsidRPr="00AD6420">
        <w:rPr>
          <w:rFonts w:eastAsia="Yu Mincho"/>
          <w:b/>
          <w:bCs/>
          <w:iCs/>
          <w:lang w:eastAsia="ja-JP"/>
        </w:rPr>
        <w:t>REFSENS requirements are specified under assumption of PDCCH aggregation level=8</w:t>
      </w:r>
    </w:p>
    <w:p w14:paraId="4F77C14B" w14:textId="77777777" w:rsidR="009F54B8" w:rsidRDefault="009F54B8" w:rsidP="005550E2">
      <w:pPr>
        <w:rPr>
          <w:rFonts w:eastAsia="SimSun"/>
          <w:lang w:eastAsia="zh-CN"/>
        </w:rPr>
      </w:pPr>
    </w:p>
    <w:p w14:paraId="7353014F" w14:textId="0CAA8E57" w:rsidR="005E0FE6" w:rsidRPr="00AD6420" w:rsidRDefault="007C7AD8" w:rsidP="00AD6420">
      <w:pPr>
        <w:rPr>
          <w:rFonts w:eastAsia="SimSun"/>
          <w:lang w:eastAsia="zh-CN"/>
        </w:rPr>
      </w:pPr>
      <w:r>
        <w:rPr>
          <w:rFonts w:eastAsia="SimSun"/>
          <w:lang w:eastAsia="zh-CN"/>
        </w:rPr>
        <w:t>Regarding</w:t>
      </w:r>
      <w:bookmarkStart w:id="4" w:name="_Hlk124254653"/>
      <w:r w:rsidR="00AD6420" w:rsidRPr="00BA022F">
        <w:rPr>
          <w:rFonts w:eastAsia="SimSun" w:hint="eastAsia"/>
          <w:lang w:eastAsia="zh-CN"/>
        </w:rPr>
        <w:t>Δ</w:t>
      </w:r>
      <w:r w:rsidR="00AD6420" w:rsidRPr="00BA022F">
        <w:rPr>
          <w:rFonts w:eastAsia="SimSun"/>
          <w:lang w:eastAsia="zh-CN"/>
        </w:rPr>
        <w:t xml:space="preserve">RIB </w:t>
      </w:r>
      <w:r w:rsidR="00BA022F">
        <w:rPr>
          <w:rFonts w:eastAsia="SimSun"/>
          <w:szCs w:val="22"/>
          <w:lang w:eastAsia="zh-CN"/>
        </w:rPr>
        <w:t>v</w:t>
      </w:r>
      <w:r w:rsidR="00BA022F" w:rsidRPr="00AD6420">
        <w:rPr>
          <w:rFonts w:eastAsia="SimSun"/>
          <w:szCs w:val="22"/>
          <w:lang w:eastAsia="zh-CN"/>
        </w:rPr>
        <w:t xml:space="preserve">alue </w:t>
      </w:r>
      <w:r w:rsidR="00AD6420" w:rsidRPr="00BA022F">
        <w:rPr>
          <w:rFonts w:eastAsia="SimSun"/>
          <w:lang w:eastAsia="zh-CN"/>
        </w:rPr>
        <w:t>fo</w:t>
      </w:r>
      <w:r w:rsidR="00AD6420" w:rsidRPr="00AD6420">
        <w:rPr>
          <w:rFonts w:eastAsia="SimSun"/>
          <w:szCs w:val="22"/>
          <w:lang w:eastAsia="zh-CN"/>
        </w:rPr>
        <w:t xml:space="preserve">r </w:t>
      </w:r>
      <w:r w:rsidR="00AD6420">
        <w:rPr>
          <w:rFonts w:eastAsia="SimSun"/>
          <w:szCs w:val="22"/>
          <w:lang w:eastAsia="zh-CN"/>
        </w:rPr>
        <w:t xml:space="preserve">UE </w:t>
      </w:r>
      <w:r w:rsidR="00AD6420" w:rsidRPr="00AD6420">
        <w:rPr>
          <w:rFonts w:eastAsia="SimSun"/>
          <w:szCs w:val="22"/>
          <w:lang w:eastAsia="zh-CN"/>
        </w:rPr>
        <w:t>8R</w:t>
      </w:r>
      <w:bookmarkEnd w:id="4"/>
      <w:r w:rsidR="00C26DCD">
        <w:rPr>
          <w:rFonts w:eastAsia="SimSun"/>
          <w:szCs w:val="22"/>
          <w:lang w:eastAsia="zh-CN"/>
        </w:rPr>
        <w:t>X</w:t>
      </w:r>
      <w:r>
        <w:rPr>
          <w:rFonts w:eastAsia="SimSun"/>
          <w:lang w:eastAsia="zh-CN"/>
        </w:rPr>
        <w:t xml:space="preserve">, </w:t>
      </w:r>
      <w:r w:rsidR="00AD6420">
        <w:rPr>
          <w:rFonts w:eastAsia="SimSun"/>
          <w:lang w:eastAsia="zh-CN"/>
        </w:rPr>
        <w:t>the REFSENS</w:t>
      </w:r>
      <w:proofErr w:type="gramStart"/>
      <w:r w:rsidR="00AD6420">
        <w:rPr>
          <w:rFonts w:eastAsia="SimSun"/>
          <w:lang w:eastAsia="zh-CN"/>
        </w:rPr>
        <w:t>’</w:t>
      </w:r>
      <w:proofErr w:type="gramEnd"/>
      <w:r w:rsidR="00AD6420">
        <w:rPr>
          <w:rFonts w:eastAsia="SimSun"/>
          <w:lang w:eastAsia="zh-CN"/>
        </w:rPr>
        <w:t>s minimum requirements should be applicable to accommodate</w:t>
      </w:r>
      <w:r w:rsidR="00AD6420">
        <w:rPr>
          <w:rFonts w:asciiTheme="minorEastAsia" w:eastAsiaTheme="minorEastAsia" w:hAnsiTheme="minorEastAsia" w:hint="eastAsia"/>
          <w:lang w:eastAsia="zh-TW"/>
        </w:rPr>
        <w:t xml:space="preserve"> </w:t>
      </w:r>
      <w:r w:rsidR="00AD6420" w:rsidRPr="00AD6420">
        <w:rPr>
          <w:rFonts w:eastAsia="SimSun"/>
          <w:lang w:eastAsia="zh-CN"/>
        </w:rPr>
        <w:t>implementation</w:t>
      </w:r>
      <w:r w:rsidR="00AD6420">
        <w:rPr>
          <w:rFonts w:asciiTheme="minorEastAsia" w:eastAsiaTheme="minorEastAsia" w:hAnsiTheme="minorEastAsia" w:hint="eastAsia"/>
          <w:lang w:eastAsia="zh-TW"/>
        </w:rPr>
        <w:t xml:space="preserve"> </w:t>
      </w:r>
      <w:r w:rsidR="00AD6420">
        <w:rPr>
          <w:rFonts w:eastAsiaTheme="minorEastAsia" w:hint="eastAsia"/>
          <w:lang w:eastAsia="zh-TW"/>
        </w:rPr>
        <w:t>a</w:t>
      </w:r>
      <w:r w:rsidR="00AD6420">
        <w:rPr>
          <w:rFonts w:eastAsiaTheme="minorEastAsia"/>
          <w:lang w:eastAsia="zh-TW"/>
        </w:rPr>
        <w:t>spect from different UE vendors</w:t>
      </w:r>
      <w:r w:rsidR="00AD6420">
        <w:rPr>
          <w:rFonts w:eastAsia="SimSun"/>
          <w:lang w:eastAsia="zh-CN"/>
        </w:rPr>
        <w:t xml:space="preserve">. </w:t>
      </w:r>
      <w:r w:rsidR="00AD6420" w:rsidRPr="00AD6420">
        <w:rPr>
          <w:rFonts w:eastAsia="SimSun"/>
          <w:lang w:eastAsia="zh-CN"/>
        </w:rPr>
        <w:t xml:space="preserve">  </w:t>
      </w:r>
      <w:r w:rsidR="00AD6420">
        <w:rPr>
          <w:rFonts w:eastAsia="SimSun"/>
          <w:lang w:eastAsia="zh-CN"/>
        </w:rPr>
        <w:t xml:space="preserve">  </w:t>
      </w:r>
    </w:p>
    <w:p w14:paraId="2944C48A" w14:textId="7ECFDDB0" w:rsidR="00366800" w:rsidRDefault="00366800" w:rsidP="00366800">
      <w:pPr>
        <w:rPr>
          <w:b/>
          <w:bCs/>
          <w:lang w:eastAsia="zh-TW"/>
        </w:rPr>
      </w:pPr>
      <w:r w:rsidRPr="00BF24DD">
        <w:rPr>
          <w:rFonts w:eastAsiaTheme="minorEastAsia"/>
          <w:b/>
          <w:bCs/>
          <w:lang w:eastAsia="zh-TW"/>
        </w:rPr>
        <w:t>Observation</w:t>
      </w:r>
      <w:r w:rsidRPr="007B7E8C">
        <w:rPr>
          <w:b/>
          <w:bCs/>
          <w:lang w:eastAsia="zh-TW"/>
        </w:rPr>
        <w:t xml:space="preserve"> </w:t>
      </w:r>
      <w:r w:rsidR="00883CC1">
        <w:rPr>
          <w:b/>
          <w:bCs/>
          <w:lang w:eastAsia="zh-TW"/>
        </w:rPr>
        <w:t>4</w:t>
      </w:r>
      <w:r w:rsidRPr="007B7E8C">
        <w:rPr>
          <w:b/>
          <w:bCs/>
          <w:lang w:eastAsia="zh-TW"/>
        </w:rPr>
        <w:t xml:space="preserve">: </w:t>
      </w:r>
      <w:r w:rsidR="00C26DCD">
        <w:rPr>
          <w:b/>
          <w:bCs/>
          <w:lang w:eastAsia="zh-TW"/>
        </w:rPr>
        <w:t xml:space="preserve">RX </w:t>
      </w:r>
      <w:r>
        <w:rPr>
          <w:b/>
          <w:bCs/>
          <w:lang w:eastAsia="zh-TW"/>
        </w:rPr>
        <w:t xml:space="preserve">REFSENS was defined as minimum requirement and should not preclude REFSENS performance higher than minimum requirement.  </w:t>
      </w:r>
    </w:p>
    <w:p w14:paraId="29F433C9" w14:textId="07789297" w:rsidR="00EF3E80" w:rsidRDefault="00EF3E80" w:rsidP="00EF3E80">
      <w:pPr>
        <w:rPr>
          <w:b/>
          <w:bCs/>
          <w:lang w:eastAsia="zh-TW"/>
        </w:rPr>
      </w:pPr>
      <w:r>
        <w:rPr>
          <w:rFonts w:eastAsiaTheme="minorEastAsia"/>
          <w:b/>
          <w:bCs/>
          <w:lang w:eastAsia="zh-TW"/>
        </w:rPr>
        <w:t>Pr</w:t>
      </w:r>
      <w:r w:rsidRPr="00D00E8F">
        <w:rPr>
          <w:b/>
          <w:bCs/>
          <w:lang w:eastAsia="zh-TW"/>
        </w:rPr>
        <w:t xml:space="preserve">oposal </w:t>
      </w:r>
      <w:r w:rsidR="00883CC1">
        <w:rPr>
          <w:b/>
          <w:bCs/>
          <w:lang w:eastAsia="zh-TW"/>
        </w:rPr>
        <w:t>3</w:t>
      </w:r>
      <w:r w:rsidRPr="00D00E8F">
        <w:rPr>
          <w:b/>
          <w:bCs/>
          <w:lang w:eastAsia="zh-TW"/>
        </w:rPr>
        <w:t xml:space="preserve">: </w:t>
      </w:r>
      <w:r w:rsidR="00834C06">
        <w:rPr>
          <w:b/>
          <w:bCs/>
          <w:lang w:eastAsia="zh-TW"/>
        </w:rPr>
        <w:t>T</w:t>
      </w:r>
      <w:r>
        <w:rPr>
          <w:b/>
          <w:bCs/>
          <w:lang w:eastAsia="zh-TW"/>
        </w:rPr>
        <w:t>o use</w:t>
      </w:r>
      <w:r>
        <w:rPr>
          <w:rFonts w:asciiTheme="minorEastAsia" w:eastAsiaTheme="minorEastAsia" w:hAnsiTheme="minorEastAsia" w:hint="eastAsia"/>
          <w:b/>
          <w:bCs/>
          <w:lang w:eastAsia="zh-TW"/>
        </w:rPr>
        <w:t xml:space="preserve"> </w:t>
      </w:r>
      <w:r w:rsidRPr="008156C7">
        <w:rPr>
          <w:b/>
          <w:bCs/>
          <w:lang w:eastAsia="zh-TW"/>
        </w:rPr>
        <w:t>-4.</w:t>
      </w:r>
      <w:r w:rsidR="00834C06">
        <w:rPr>
          <w:b/>
          <w:bCs/>
          <w:lang w:eastAsia="zh-TW"/>
        </w:rPr>
        <w:t>0</w:t>
      </w:r>
      <w:r>
        <w:rPr>
          <w:b/>
          <w:bCs/>
          <w:lang w:eastAsia="zh-TW"/>
        </w:rPr>
        <w:t>dB</w:t>
      </w:r>
      <w:r w:rsidR="00BA022F">
        <w:rPr>
          <w:b/>
          <w:bCs/>
          <w:lang w:eastAsia="zh-TW"/>
        </w:rPr>
        <w:t xml:space="preserve"> for 8</w:t>
      </w:r>
      <w:r w:rsidR="00C26DCD">
        <w:rPr>
          <w:b/>
          <w:bCs/>
          <w:lang w:eastAsia="zh-TW"/>
        </w:rPr>
        <w:t xml:space="preserve">RX </w:t>
      </w:r>
      <w:r w:rsidR="00BA022F" w:rsidRPr="00BA022F">
        <w:rPr>
          <w:rFonts w:hint="eastAsia"/>
          <w:b/>
          <w:bCs/>
          <w:lang w:eastAsia="zh-TW"/>
        </w:rPr>
        <w:t>Δ</w:t>
      </w:r>
      <w:r w:rsidR="00BA022F" w:rsidRPr="00BA022F">
        <w:rPr>
          <w:b/>
          <w:bCs/>
          <w:lang w:eastAsia="zh-TW"/>
        </w:rPr>
        <w:t>RIB</w:t>
      </w:r>
      <w:r w:rsidRPr="008156C7">
        <w:rPr>
          <w:b/>
          <w:bCs/>
          <w:lang w:eastAsia="zh-TW"/>
        </w:rPr>
        <w:t xml:space="preserve"> </w:t>
      </w:r>
      <w:r w:rsidR="00834C06">
        <w:rPr>
          <w:b/>
          <w:bCs/>
          <w:lang w:eastAsia="zh-TW"/>
        </w:rPr>
        <w:t>when</w:t>
      </w:r>
      <w:r w:rsidRPr="008156C7">
        <w:rPr>
          <w:b/>
          <w:bCs/>
          <w:lang w:eastAsia="zh-TW"/>
        </w:rPr>
        <w:t xml:space="preserve"> PDCCH aggregation level is not changed</w:t>
      </w:r>
      <w:r>
        <w:rPr>
          <w:b/>
          <w:bCs/>
          <w:lang w:eastAsia="zh-TW"/>
        </w:rPr>
        <w:t xml:space="preserve">.  </w:t>
      </w:r>
    </w:p>
    <w:p w14:paraId="298A1679" w14:textId="4510E472" w:rsidR="000B0907" w:rsidRDefault="000B0907" w:rsidP="00EF3E80">
      <w:pPr>
        <w:rPr>
          <w:rFonts w:eastAsiaTheme="minorEastAsia"/>
          <w:b/>
          <w:bCs/>
          <w:lang w:eastAsia="zh-TW"/>
        </w:rPr>
      </w:pPr>
    </w:p>
    <w:tbl>
      <w:tblPr>
        <w:tblStyle w:val="afc"/>
        <w:tblW w:w="0" w:type="auto"/>
        <w:tblLook w:val="04A0" w:firstRow="1" w:lastRow="0" w:firstColumn="1" w:lastColumn="0" w:noHBand="0" w:noVBand="1"/>
      </w:tblPr>
      <w:tblGrid>
        <w:gridCol w:w="9631"/>
      </w:tblGrid>
      <w:tr w:rsidR="009E2E41" w14:paraId="4283FFEA" w14:textId="77777777" w:rsidTr="00E43C3B">
        <w:tc>
          <w:tcPr>
            <w:tcW w:w="9631" w:type="dxa"/>
          </w:tcPr>
          <w:p w14:paraId="516EABD3" w14:textId="77777777" w:rsidR="009E2E41" w:rsidRPr="00045592" w:rsidRDefault="009E2E41" w:rsidP="009E2E41">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 xml:space="preserve">-2: </w:t>
            </w:r>
            <w:r>
              <w:rPr>
                <w:b/>
                <w:color w:val="0070C0"/>
                <w:u w:val="single"/>
                <w:lang w:eastAsia="ko-KR"/>
              </w:rPr>
              <w:t>Release independence</w:t>
            </w:r>
          </w:p>
          <w:p w14:paraId="1DC2B1A5" w14:textId="77777777" w:rsidR="009E2E41" w:rsidRPr="00045592" w:rsidRDefault="009E2E41" w:rsidP="009E2E41">
            <w:pPr>
              <w:pStyle w:val="aff0"/>
              <w:numPr>
                <w:ilvl w:val="0"/>
                <w:numId w:val="12"/>
              </w:numPr>
              <w:overflowPunct/>
              <w:autoSpaceDE/>
              <w:autoSpaceDN/>
              <w:adjustRightInd/>
              <w:spacing w:after="120"/>
              <w:ind w:left="720"/>
              <w:contextualSpacing w:val="0"/>
              <w:textAlignment w:val="auto"/>
              <w:rPr>
                <w:color w:val="0070C0"/>
                <w:szCs w:val="24"/>
                <w:lang w:eastAsia="zh-CN"/>
              </w:rPr>
            </w:pPr>
            <w:r w:rsidRPr="00045592">
              <w:rPr>
                <w:color w:val="0070C0"/>
                <w:szCs w:val="24"/>
                <w:lang w:eastAsia="zh-CN"/>
              </w:rPr>
              <w:t>Proposals</w:t>
            </w:r>
          </w:p>
          <w:p w14:paraId="5125C14F" w14:textId="2173D0CB" w:rsidR="009E2E41" w:rsidRPr="00045592" w:rsidRDefault="009E2E41" w:rsidP="009E2E41">
            <w:pPr>
              <w:pStyle w:val="aff0"/>
              <w:numPr>
                <w:ilvl w:val="1"/>
                <w:numId w:val="12"/>
              </w:numPr>
              <w:overflowPunct/>
              <w:autoSpaceDE/>
              <w:autoSpaceDN/>
              <w:adjustRightInd/>
              <w:spacing w:after="120"/>
              <w:ind w:left="1440"/>
              <w:contextualSpacing w:val="0"/>
              <w:textAlignment w:val="auto"/>
              <w:rPr>
                <w:color w:val="0070C0"/>
                <w:szCs w:val="24"/>
                <w:lang w:eastAsia="zh-CN"/>
              </w:rPr>
            </w:pPr>
            <w:r w:rsidRPr="00045592">
              <w:rPr>
                <w:color w:val="0070C0"/>
                <w:szCs w:val="24"/>
                <w:lang w:eastAsia="zh-CN"/>
              </w:rPr>
              <w:t xml:space="preserve">Option 1: </w:t>
            </w:r>
            <w:r w:rsidRPr="00311E57">
              <w:rPr>
                <w:color w:val="0070C0"/>
                <w:szCs w:val="24"/>
                <w:lang w:eastAsia="zh-CN"/>
              </w:rPr>
              <w:t>Specify 8</w:t>
            </w:r>
            <w:r w:rsidR="00C26DCD">
              <w:rPr>
                <w:color w:val="0070C0"/>
                <w:szCs w:val="24"/>
                <w:lang w:eastAsia="zh-CN"/>
              </w:rPr>
              <w:t xml:space="preserve">RX </w:t>
            </w:r>
            <w:r w:rsidRPr="00311E57">
              <w:rPr>
                <w:color w:val="0070C0"/>
                <w:szCs w:val="24"/>
                <w:lang w:eastAsia="zh-CN"/>
              </w:rPr>
              <w:t>release independent from Rel-16</w:t>
            </w:r>
          </w:p>
          <w:p w14:paraId="7D124F95" w14:textId="56E58DA1" w:rsidR="009E2E41" w:rsidRPr="009E2E41" w:rsidRDefault="009E2E41" w:rsidP="009E2E41">
            <w:pPr>
              <w:pStyle w:val="aff0"/>
              <w:numPr>
                <w:ilvl w:val="1"/>
                <w:numId w:val="12"/>
              </w:numPr>
              <w:overflowPunct/>
              <w:autoSpaceDE/>
              <w:autoSpaceDN/>
              <w:adjustRightInd/>
              <w:spacing w:after="120"/>
              <w:ind w:left="1440"/>
              <w:contextualSpacing w:val="0"/>
              <w:textAlignment w:val="auto"/>
              <w:rPr>
                <w:color w:val="0070C0"/>
                <w:szCs w:val="24"/>
                <w:lang w:eastAsia="zh-CN"/>
              </w:rPr>
            </w:pPr>
            <w:r w:rsidRPr="00045592">
              <w:rPr>
                <w:color w:val="0070C0"/>
                <w:szCs w:val="24"/>
                <w:lang w:eastAsia="zh-CN"/>
              </w:rPr>
              <w:t>Option 2: TBA</w:t>
            </w:r>
          </w:p>
        </w:tc>
      </w:tr>
    </w:tbl>
    <w:p w14:paraId="3418CC3F" w14:textId="77777777" w:rsidR="009E2E41" w:rsidRDefault="009E2E41" w:rsidP="00EF3E80">
      <w:pPr>
        <w:rPr>
          <w:rFonts w:eastAsiaTheme="minorEastAsia"/>
          <w:b/>
          <w:bCs/>
          <w:lang w:eastAsia="zh-TW"/>
        </w:rPr>
      </w:pPr>
    </w:p>
    <w:p w14:paraId="07BC9B03" w14:textId="4035264B" w:rsidR="004D4A5F" w:rsidRDefault="00C26DCD" w:rsidP="00EF3E80">
      <w:pPr>
        <w:rPr>
          <w:rFonts w:eastAsia="SimSun"/>
          <w:lang w:eastAsia="zh-CN"/>
        </w:rPr>
      </w:pPr>
      <w:r>
        <w:rPr>
          <w:rFonts w:eastAsiaTheme="minorEastAsia"/>
          <w:lang w:eastAsia="zh-TW"/>
        </w:rPr>
        <w:t>Currently,</w:t>
      </w:r>
      <w:r w:rsidRPr="003F5D57">
        <w:rPr>
          <w:rFonts w:eastAsiaTheme="minorEastAsia"/>
          <w:lang w:eastAsia="zh-TW"/>
        </w:rPr>
        <w:t xml:space="preserve"> </w:t>
      </w:r>
      <w:r>
        <w:rPr>
          <w:rFonts w:eastAsiaTheme="minorEastAsia"/>
          <w:lang w:eastAsia="zh-TW"/>
        </w:rPr>
        <w:t xml:space="preserve">the newest TS </w:t>
      </w:r>
      <w:r w:rsidRPr="003F5D57">
        <w:rPr>
          <w:rFonts w:eastAsiaTheme="minorEastAsia"/>
          <w:lang w:eastAsia="zh-TW"/>
        </w:rPr>
        <w:t>38.307-h70 ha</w:t>
      </w:r>
      <w:r>
        <w:rPr>
          <w:rFonts w:eastAsiaTheme="minorEastAsia"/>
          <w:lang w:eastAsia="zh-TW"/>
        </w:rPr>
        <w:t>ve</w:t>
      </w:r>
      <w:r w:rsidRPr="003F5D57">
        <w:rPr>
          <w:rFonts w:eastAsiaTheme="minorEastAsia"/>
          <w:lang w:eastAsia="zh-TW"/>
        </w:rPr>
        <w:t xml:space="preserve"> 4</w:t>
      </w:r>
      <w:r>
        <w:rPr>
          <w:rFonts w:eastAsiaTheme="minorEastAsia"/>
          <w:lang w:eastAsia="zh-TW"/>
        </w:rPr>
        <w:t xml:space="preserve">RX </w:t>
      </w:r>
      <w:r w:rsidR="00370A56">
        <w:rPr>
          <w:rFonts w:eastAsiaTheme="minorEastAsia"/>
          <w:lang w:eastAsia="zh-TW"/>
        </w:rPr>
        <w:t>definition</w:t>
      </w:r>
      <w:r w:rsidR="004D4A5F">
        <w:rPr>
          <w:rFonts w:eastAsiaTheme="minorEastAsia"/>
          <w:lang w:eastAsia="zh-TW"/>
        </w:rPr>
        <w:t xml:space="preserve"> as shown below</w:t>
      </w:r>
      <w:r>
        <w:rPr>
          <w:rFonts w:eastAsia="SimSun"/>
          <w:lang w:eastAsia="zh-CN"/>
        </w:rPr>
        <w:t xml:space="preserve">. </w:t>
      </w:r>
    </w:p>
    <w:p w14:paraId="08C97A3C" w14:textId="77777777" w:rsidR="00370A56" w:rsidRPr="00370A56" w:rsidRDefault="00370A56" w:rsidP="00370A56">
      <w:pPr>
        <w:rPr>
          <w:b/>
          <w:bCs/>
          <w:u w:val="single"/>
          <w:lang w:eastAsia="zh-TW"/>
        </w:rPr>
      </w:pPr>
      <w:bookmarkStart w:id="5" w:name="_Toc98752922"/>
      <w:bookmarkStart w:id="6" w:name="_Toc106132134"/>
      <w:bookmarkStart w:id="7" w:name="_Toc115198902"/>
      <w:r w:rsidRPr="00370A56">
        <w:rPr>
          <w:b/>
          <w:bCs/>
          <w:u w:val="single"/>
        </w:rPr>
        <w:t>B.</w:t>
      </w:r>
      <w:r w:rsidRPr="00370A56">
        <w:rPr>
          <w:b/>
          <w:bCs/>
          <w:u w:val="single"/>
          <w:lang w:val="en-US"/>
        </w:rPr>
        <w:t>4</w:t>
      </w:r>
      <w:r w:rsidRPr="00370A56">
        <w:rPr>
          <w:b/>
          <w:bCs/>
          <w:u w:val="single"/>
        </w:rPr>
        <w:t>.</w:t>
      </w:r>
      <w:r w:rsidRPr="00370A56">
        <w:rPr>
          <w:b/>
          <w:bCs/>
          <w:u w:val="single"/>
          <w:lang w:eastAsia="zh-TW"/>
        </w:rPr>
        <w:t>10</w:t>
      </w:r>
      <w:r w:rsidRPr="00370A56">
        <w:rPr>
          <w:b/>
          <w:bCs/>
          <w:u w:val="single"/>
        </w:rPr>
        <w:tab/>
        <w:t xml:space="preserve">Common </w:t>
      </w:r>
      <w:r w:rsidRPr="00370A56">
        <w:rPr>
          <w:b/>
          <w:bCs/>
          <w:u w:val="single"/>
          <w:lang w:val="en-US"/>
        </w:rPr>
        <w:t>UE RF</w:t>
      </w:r>
      <w:r w:rsidRPr="00370A56">
        <w:rPr>
          <w:b/>
          <w:bCs/>
          <w:u w:val="single"/>
        </w:rPr>
        <w:t xml:space="preserve"> requirements for </w:t>
      </w:r>
      <w:r w:rsidRPr="00370A56">
        <w:rPr>
          <w:rFonts w:hint="eastAsia"/>
          <w:b/>
          <w:bCs/>
          <w:u w:val="single"/>
          <w:lang w:eastAsia="zh-TW"/>
        </w:rPr>
        <w:t>4Rx</w:t>
      </w:r>
      <w:bookmarkEnd w:id="5"/>
      <w:bookmarkEnd w:id="6"/>
      <w:bookmarkEnd w:id="7"/>
    </w:p>
    <w:p w14:paraId="520AF0EC" w14:textId="378C7A3F" w:rsidR="00370A56" w:rsidRPr="00370A56" w:rsidRDefault="00370A56" w:rsidP="00EF3E80">
      <w:r>
        <w:t>The requirements and test cases listed in Table B.4.</w:t>
      </w:r>
      <w:r>
        <w:rPr>
          <w:lang w:eastAsia="zh-TW"/>
        </w:rPr>
        <w:t>10</w:t>
      </w:r>
      <w:r>
        <w:t>-1 are specified in</w:t>
      </w:r>
      <w:r>
        <w:rPr>
          <w:rFonts w:hint="eastAsia"/>
          <w:lang w:eastAsia="zh-TW"/>
        </w:rPr>
        <w:t xml:space="preserve"> </w:t>
      </w:r>
      <w:r>
        <w:t>REL-1</w:t>
      </w:r>
      <w:r>
        <w:rPr>
          <w:rFonts w:eastAsia="新細明體" w:hint="eastAsia"/>
          <w:lang w:eastAsia="zh-TW"/>
        </w:rPr>
        <w:t>7</w:t>
      </w:r>
      <w:r>
        <w:t xml:space="preserve"> version of TS 38.101-</w:t>
      </w:r>
      <w:r>
        <w:rPr>
          <w:rFonts w:hint="eastAsia"/>
          <w:lang w:eastAsia="zh-TW"/>
        </w:rPr>
        <w:t>1</w:t>
      </w:r>
      <w:r>
        <w:t>.</w:t>
      </w:r>
    </w:p>
    <w:p w14:paraId="3CC5EDBB" w14:textId="77777777" w:rsidR="00370A56" w:rsidRPr="00DB1C88" w:rsidRDefault="00370A56" w:rsidP="00370A5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t>4Rx for single band</w:t>
      </w:r>
      <w:r w:rsidRPr="005F53A6">
        <w:rPr>
          <w:rFonts w:hint="eastAsia"/>
          <w:lang w:eastAsia="zh-TW"/>
        </w:rPr>
        <w:t xml:space="preserve"> in FR1</w:t>
      </w:r>
    </w:p>
    <w:tbl>
      <w:tblPr>
        <w:tblW w:w="722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8"/>
        <w:gridCol w:w="5151"/>
      </w:tblGrid>
      <w:tr w:rsidR="00370A56" w14:paraId="1212BA95"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103DF062" w14:textId="77777777" w:rsidR="00370A56" w:rsidRPr="008B07F6" w:rsidRDefault="00370A56" w:rsidP="00E43C3B">
            <w:pPr>
              <w:pStyle w:val="TAH"/>
              <w:rPr>
                <w:rFonts w:eastAsia="新細明體" w:cs="Arial"/>
                <w:lang w:val="en-US" w:eastAsia="zh-TW"/>
              </w:rPr>
            </w:pPr>
            <w:r>
              <w:rPr>
                <w:rFonts w:cs="Arial"/>
                <w:lang w:val="en-US"/>
              </w:rPr>
              <w:t>Clause</w:t>
            </w:r>
          </w:p>
        </w:tc>
        <w:tc>
          <w:tcPr>
            <w:tcW w:w="5151" w:type="dxa"/>
            <w:tcBorders>
              <w:top w:val="single" w:sz="4" w:space="0" w:color="auto"/>
              <w:left w:val="single" w:sz="4" w:space="0" w:color="auto"/>
              <w:bottom w:val="single" w:sz="4" w:space="0" w:color="auto"/>
              <w:right w:val="single" w:sz="4" w:space="0" w:color="auto"/>
            </w:tcBorders>
            <w:hideMark/>
          </w:tcPr>
          <w:p w14:paraId="333BA416" w14:textId="77777777" w:rsidR="00370A56" w:rsidRDefault="00370A56" w:rsidP="00E43C3B">
            <w:pPr>
              <w:pStyle w:val="TAH"/>
              <w:rPr>
                <w:rFonts w:cs="Arial"/>
                <w:lang w:val="en-US"/>
              </w:rPr>
            </w:pPr>
            <w:r>
              <w:rPr>
                <w:rFonts w:cs="Arial"/>
                <w:lang w:val="en-US"/>
              </w:rPr>
              <w:t>Description</w:t>
            </w:r>
          </w:p>
        </w:tc>
      </w:tr>
      <w:tr w:rsidR="00370A56" w14:paraId="194366DE"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738CB0C1" w14:textId="77777777" w:rsidR="00370A56" w:rsidRDefault="00370A56" w:rsidP="00E43C3B">
            <w:pPr>
              <w:pStyle w:val="TAL"/>
              <w:rPr>
                <w:rFonts w:cs="Arial"/>
                <w:lang w:val="en-US"/>
              </w:rPr>
            </w:pPr>
            <w:r>
              <w:rPr>
                <w:rFonts w:cs="Arial"/>
                <w:lang w:val="en-US"/>
              </w:rPr>
              <w:t>7.3</w:t>
            </w:r>
          </w:p>
        </w:tc>
        <w:tc>
          <w:tcPr>
            <w:tcW w:w="5151" w:type="dxa"/>
            <w:tcBorders>
              <w:top w:val="single" w:sz="4" w:space="0" w:color="auto"/>
              <w:left w:val="single" w:sz="4" w:space="0" w:color="auto"/>
              <w:bottom w:val="single" w:sz="4" w:space="0" w:color="auto"/>
              <w:right w:val="single" w:sz="4" w:space="0" w:color="auto"/>
            </w:tcBorders>
            <w:hideMark/>
          </w:tcPr>
          <w:p w14:paraId="7765D904" w14:textId="77777777" w:rsidR="00370A56" w:rsidRDefault="00370A56" w:rsidP="00E43C3B">
            <w:pPr>
              <w:pStyle w:val="TAL"/>
              <w:rPr>
                <w:rFonts w:cs="Arial"/>
                <w:lang w:val="en-US"/>
              </w:rPr>
            </w:pPr>
            <w:r>
              <w:rPr>
                <w:rFonts w:cs="Arial"/>
                <w:lang w:val="en-US"/>
              </w:rPr>
              <w:t>Reference sensitivity</w:t>
            </w:r>
          </w:p>
        </w:tc>
      </w:tr>
      <w:tr w:rsidR="00370A56" w14:paraId="2EAF79B0"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49CE023A" w14:textId="77777777" w:rsidR="00370A56" w:rsidRDefault="00370A56" w:rsidP="00E43C3B">
            <w:pPr>
              <w:pStyle w:val="TAL"/>
              <w:rPr>
                <w:rFonts w:cs="Arial"/>
                <w:lang w:val="en-US"/>
              </w:rPr>
            </w:pPr>
            <w:r>
              <w:rPr>
                <w:rFonts w:cs="Arial"/>
                <w:lang w:val="en-US"/>
              </w:rPr>
              <w:t>7.4</w:t>
            </w:r>
          </w:p>
        </w:tc>
        <w:tc>
          <w:tcPr>
            <w:tcW w:w="5151" w:type="dxa"/>
            <w:tcBorders>
              <w:top w:val="single" w:sz="4" w:space="0" w:color="auto"/>
              <w:left w:val="single" w:sz="4" w:space="0" w:color="auto"/>
              <w:bottom w:val="single" w:sz="4" w:space="0" w:color="auto"/>
              <w:right w:val="single" w:sz="4" w:space="0" w:color="auto"/>
            </w:tcBorders>
            <w:hideMark/>
          </w:tcPr>
          <w:p w14:paraId="7F385205" w14:textId="77777777" w:rsidR="00370A56" w:rsidRDefault="00370A56" w:rsidP="00E43C3B">
            <w:pPr>
              <w:pStyle w:val="TAL"/>
              <w:rPr>
                <w:rFonts w:cs="Arial"/>
                <w:lang w:val="en-US"/>
              </w:rPr>
            </w:pPr>
            <w:r>
              <w:rPr>
                <w:rFonts w:cs="Arial"/>
                <w:lang w:val="en-US"/>
              </w:rPr>
              <w:t>Maximum input level</w:t>
            </w:r>
          </w:p>
        </w:tc>
      </w:tr>
      <w:tr w:rsidR="00370A56" w14:paraId="00D7F364"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1CDC0FC2" w14:textId="77777777" w:rsidR="00370A56" w:rsidRDefault="00370A56" w:rsidP="00E43C3B">
            <w:pPr>
              <w:pStyle w:val="TAL"/>
              <w:rPr>
                <w:rFonts w:cs="Arial"/>
                <w:lang w:val="en-US"/>
              </w:rPr>
            </w:pPr>
            <w:r>
              <w:rPr>
                <w:rFonts w:cs="Arial"/>
                <w:lang w:val="en-US"/>
              </w:rPr>
              <w:t>7.5</w:t>
            </w:r>
          </w:p>
        </w:tc>
        <w:tc>
          <w:tcPr>
            <w:tcW w:w="5151" w:type="dxa"/>
            <w:tcBorders>
              <w:top w:val="single" w:sz="4" w:space="0" w:color="auto"/>
              <w:left w:val="single" w:sz="4" w:space="0" w:color="auto"/>
              <w:bottom w:val="single" w:sz="4" w:space="0" w:color="auto"/>
              <w:right w:val="single" w:sz="4" w:space="0" w:color="auto"/>
            </w:tcBorders>
            <w:hideMark/>
          </w:tcPr>
          <w:p w14:paraId="41554F82" w14:textId="77777777" w:rsidR="00370A56" w:rsidRDefault="00370A56" w:rsidP="00E43C3B">
            <w:pPr>
              <w:pStyle w:val="TAL"/>
              <w:rPr>
                <w:rFonts w:cs="Arial"/>
                <w:lang w:val="en-US"/>
              </w:rPr>
            </w:pPr>
            <w:r>
              <w:rPr>
                <w:rFonts w:cs="Arial"/>
                <w:lang w:val="en-US"/>
              </w:rPr>
              <w:t>Adjacent Channel Selectivity</w:t>
            </w:r>
          </w:p>
        </w:tc>
      </w:tr>
      <w:tr w:rsidR="00370A56" w14:paraId="046F3F96"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77A0E98A" w14:textId="77777777" w:rsidR="00370A56" w:rsidRDefault="00370A56" w:rsidP="00E43C3B">
            <w:pPr>
              <w:pStyle w:val="TAL"/>
              <w:rPr>
                <w:rFonts w:cs="Arial"/>
                <w:lang w:val="en-US"/>
              </w:rPr>
            </w:pPr>
            <w:r>
              <w:rPr>
                <w:rFonts w:cs="Arial"/>
                <w:lang w:val="en-US"/>
              </w:rPr>
              <w:t>7.6</w:t>
            </w:r>
          </w:p>
        </w:tc>
        <w:tc>
          <w:tcPr>
            <w:tcW w:w="5151" w:type="dxa"/>
            <w:tcBorders>
              <w:top w:val="single" w:sz="4" w:space="0" w:color="auto"/>
              <w:left w:val="single" w:sz="4" w:space="0" w:color="auto"/>
              <w:bottom w:val="single" w:sz="4" w:space="0" w:color="auto"/>
              <w:right w:val="single" w:sz="4" w:space="0" w:color="auto"/>
            </w:tcBorders>
            <w:hideMark/>
          </w:tcPr>
          <w:p w14:paraId="732C4566" w14:textId="77777777" w:rsidR="00370A56" w:rsidRDefault="00370A56" w:rsidP="00E43C3B">
            <w:pPr>
              <w:pStyle w:val="TAL"/>
              <w:rPr>
                <w:rFonts w:cs="Arial"/>
                <w:lang w:val="en-US"/>
              </w:rPr>
            </w:pPr>
            <w:r>
              <w:rPr>
                <w:rFonts w:cs="Arial"/>
                <w:lang w:val="en-US"/>
              </w:rPr>
              <w:t>Blocking characteristics</w:t>
            </w:r>
          </w:p>
        </w:tc>
      </w:tr>
      <w:tr w:rsidR="00370A56" w14:paraId="3F6A7098"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3AE715C4" w14:textId="77777777" w:rsidR="00370A56" w:rsidRDefault="00370A56" w:rsidP="00E43C3B">
            <w:pPr>
              <w:pStyle w:val="TAL"/>
              <w:rPr>
                <w:rFonts w:cs="Arial"/>
                <w:lang w:val="en-US" w:eastAsia="zh-TW"/>
              </w:rPr>
            </w:pPr>
            <w:r>
              <w:rPr>
                <w:rFonts w:cs="Arial"/>
                <w:lang w:val="en-US"/>
              </w:rPr>
              <w:t>7.7</w:t>
            </w:r>
          </w:p>
        </w:tc>
        <w:tc>
          <w:tcPr>
            <w:tcW w:w="5151" w:type="dxa"/>
            <w:tcBorders>
              <w:top w:val="single" w:sz="4" w:space="0" w:color="auto"/>
              <w:left w:val="single" w:sz="4" w:space="0" w:color="auto"/>
              <w:bottom w:val="single" w:sz="4" w:space="0" w:color="auto"/>
              <w:right w:val="single" w:sz="4" w:space="0" w:color="auto"/>
            </w:tcBorders>
            <w:hideMark/>
          </w:tcPr>
          <w:p w14:paraId="4E3AC37D" w14:textId="77777777" w:rsidR="00370A56" w:rsidRDefault="00370A56" w:rsidP="00E43C3B">
            <w:pPr>
              <w:pStyle w:val="TAL"/>
              <w:rPr>
                <w:rFonts w:cs="Arial"/>
                <w:lang w:val="en-US"/>
              </w:rPr>
            </w:pPr>
            <w:r>
              <w:rPr>
                <w:rFonts w:cs="Arial"/>
                <w:lang w:val="en-US"/>
              </w:rPr>
              <w:t>Spurious response</w:t>
            </w:r>
          </w:p>
        </w:tc>
      </w:tr>
      <w:tr w:rsidR="00370A56" w14:paraId="2FDD84B0"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716E5D6B" w14:textId="77777777" w:rsidR="00370A56" w:rsidRDefault="00370A56" w:rsidP="00E43C3B">
            <w:pPr>
              <w:pStyle w:val="TAL"/>
              <w:rPr>
                <w:rFonts w:cs="Arial"/>
                <w:lang w:val="en-US" w:eastAsia="zh-TW"/>
              </w:rPr>
            </w:pPr>
            <w:r>
              <w:rPr>
                <w:rFonts w:cs="Arial"/>
                <w:lang w:val="en-US"/>
              </w:rPr>
              <w:t>7.8</w:t>
            </w:r>
          </w:p>
        </w:tc>
        <w:tc>
          <w:tcPr>
            <w:tcW w:w="5151" w:type="dxa"/>
            <w:tcBorders>
              <w:top w:val="single" w:sz="4" w:space="0" w:color="auto"/>
              <w:left w:val="single" w:sz="4" w:space="0" w:color="auto"/>
              <w:bottom w:val="single" w:sz="4" w:space="0" w:color="auto"/>
              <w:right w:val="single" w:sz="4" w:space="0" w:color="auto"/>
            </w:tcBorders>
            <w:hideMark/>
          </w:tcPr>
          <w:p w14:paraId="3202C8C9" w14:textId="77777777" w:rsidR="00370A56" w:rsidRDefault="00370A56" w:rsidP="00E43C3B">
            <w:pPr>
              <w:pStyle w:val="TAL"/>
              <w:rPr>
                <w:rFonts w:cs="Arial"/>
                <w:lang w:val="en-US"/>
              </w:rPr>
            </w:pPr>
            <w:r>
              <w:rPr>
                <w:rFonts w:cs="Arial"/>
                <w:lang w:val="en-US"/>
              </w:rPr>
              <w:t>Intermodulation characteristics</w:t>
            </w:r>
          </w:p>
        </w:tc>
      </w:tr>
      <w:tr w:rsidR="00370A56" w14:paraId="786B73A7" w14:textId="77777777" w:rsidTr="00370A56">
        <w:trPr>
          <w:trHeight w:val="255"/>
        </w:trPr>
        <w:tc>
          <w:tcPr>
            <w:tcW w:w="2078" w:type="dxa"/>
            <w:tcBorders>
              <w:top w:val="single" w:sz="4" w:space="0" w:color="auto"/>
              <w:left w:val="single" w:sz="4" w:space="0" w:color="auto"/>
              <w:bottom w:val="single" w:sz="4" w:space="0" w:color="auto"/>
              <w:right w:val="single" w:sz="4" w:space="0" w:color="auto"/>
            </w:tcBorders>
            <w:hideMark/>
          </w:tcPr>
          <w:p w14:paraId="60381A38" w14:textId="77777777" w:rsidR="00370A56" w:rsidRDefault="00370A56" w:rsidP="00E43C3B">
            <w:pPr>
              <w:pStyle w:val="TAL"/>
              <w:rPr>
                <w:rFonts w:cs="Arial"/>
                <w:lang w:val="en-US"/>
              </w:rPr>
            </w:pPr>
            <w:r>
              <w:rPr>
                <w:rFonts w:cs="Arial"/>
                <w:lang w:val="en-US"/>
              </w:rPr>
              <w:t>7.9</w:t>
            </w:r>
          </w:p>
        </w:tc>
        <w:tc>
          <w:tcPr>
            <w:tcW w:w="5151" w:type="dxa"/>
            <w:tcBorders>
              <w:top w:val="single" w:sz="4" w:space="0" w:color="auto"/>
              <w:left w:val="single" w:sz="4" w:space="0" w:color="auto"/>
              <w:bottom w:val="single" w:sz="4" w:space="0" w:color="auto"/>
              <w:right w:val="single" w:sz="4" w:space="0" w:color="auto"/>
            </w:tcBorders>
            <w:hideMark/>
          </w:tcPr>
          <w:p w14:paraId="6352BEB8" w14:textId="77777777" w:rsidR="00370A56" w:rsidRDefault="00370A56" w:rsidP="00E43C3B">
            <w:pPr>
              <w:pStyle w:val="TAL"/>
              <w:rPr>
                <w:rFonts w:cs="Arial"/>
                <w:lang w:val="en-US"/>
              </w:rPr>
            </w:pPr>
            <w:r>
              <w:rPr>
                <w:rFonts w:cs="Arial"/>
                <w:lang w:val="en-US"/>
              </w:rPr>
              <w:t>Spurious emissions</w:t>
            </w:r>
          </w:p>
        </w:tc>
      </w:tr>
    </w:tbl>
    <w:p w14:paraId="56716B9C" w14:textId="77777777" w:rsidR="004D4A5F" w:rsidRDefault="004D4A5F" w:rsidP="00EF3E80">
      <w:pPr>
        <w:rPr>
          <w:rFonts w:eastAsia="SimSun"/>
          <w:lang w:eastAsia="zh-CN"/>
        </w:rPr>
      </w:pPr>
    </w:p>
    <w:p w14:paraId="1343B8B9" w14:textId="697A8B67" w:rsidR="003F5D57" w:rsidRPr="003F5D57" w:rsidRDefault="000B0907" w:rsidP="00EF3E80">
      <w:pPr>
        <w:rPr>
          <w:rFonts w:eastAsiaTheme="minorEastAsia"/>
          <w:lang w:eastAsia="zh-TW"/>
        </w:rPr>
      </w:pPr>
      <w:r>
        <w:rPr>
          <w:rFonts w:eastAsia="SimSun"/>
          <w:lang w:eastAsia="zh-CN"/>
        </w:rPr>
        <w:t>Regarding</w:t>
      </w:r>
      <w:r>
        <w:rPr>
          <w:rFonts w:eastAsiaTheme="minorEastAsia" w:hint="eastAsia"/>
          <w:lang w:eastAsia="zh-TW"/>
        </w:rPr>
        <w:t xml:space="preserve"> </w:t>
      </w:r>
      <w:r>
        <w:rPr>
          <w:rFonts w:eastAsiaTheme="minorEastAsia"/>
          <w:lang w:eastAsia="zh-TW"/>
        </w:rPr>
        <w:t xml:space="preserve">release independence </w:t>
      </w:r>
      <w:r w:rsidR="00C26DCD">
        <w:rPr>
          <w:rFonts w:eastAsiaTheme="minorEastAsia"/>
          <w:lang w:eastAsia="zh-TW"/>
        </w:rPr>
        <w:t>for 8RX</w:t>
      </w:r>
      <w:r>
        <w:rPr>
          <w:rFonts w:eastAsia="SimSun"/>
          <w:lang w:eastAsia="zh-CN"/>
        </w:rPr>
        <w:t>,</w:t>
      </w:r>
      <w:r w:rsidR="00C26DCD">
        <w:rPr>
          <w:rFonts w:eastAsia="SimSun"/>
          <w:lang w:eastAsia="zh-CN"/>
        </w:rPr>
        <w:t xml:space="preserve"> t</w:t>
      </w:r>
      <w:r w:rsidR="003F5D57" w:rsidRPr="003F5D57">
        <w:rPr>
          <w:rFonts w:eastAsiaTheme="minorEastAsia"/>
          <w:lang w:eastAsia="zh-TW"/>
        </w:rPr>
        <w:t>h</w:t>
      </w:r>
      <w:r w:rsidR="003F5D57">
        <w:rPr>
          <w:rFonts w:eastAsiaTheme="minorEastAsia"/>
          <w:lang w:eastAsia="zh-TW"/>
        </w:rPr>
        <w:t>ere</w:t>
      </w:r>
      <w:r w:rsidR="003F5D57" w:rsidRPr="003F5D57">
        <w:rPr>
          <w:rFonts w:eastAsiaTheme="minorEastAsia"/>
          <w:lang w:eastAsia="zh-TW"/>
        </w:rPr>
        <w:t xml:space="preserve"> is </w:t>
      </w:r>
      <w:r w:rsidR="003F5D57">
        <w:rPr>
          <w:rFonts w:eastAsiaTheme="minorEastAsia"/>
          <w:lang w:eastAsia="zh-TW"/>
        </w:rPr>
        <w:t>no</w:t>
      </w:r>
      <w:r w:rsidR="003F5D57" w:rsidRPr="003F5D57">
        <w:rPr>
          <w:rFonts w:eastAsiaTheme="minorEastAsia"/>
          <w:lang w:eastAsia="zh-TW"/>
        </w:rPr>
        <w:t xml:space="preserve"> </w:t>
      </w:r>
      <w:r w:rsidR="0048607D">
        <w:rPr>
          <w:rFonts w:eastAsiaTheme="minorEastAsia"/>
          <w:lang w:eastAsia="zh-TW"/>
        </w:rPr>
        <w:t xml:space="preserve">Rel-18 </w:t>
      </w:r>
      <w:r w:rsidR="00C26DCD">
        <w:rPr>
          <w:rFonts w:eastAsiaTheme="minorEastAsia"/>
          <w:lang w:eastAsia="zh-TW"/>
        </w:rPr>
        <w:t xml:space="preserve">8RX definition in the </w:t>
      </w:r>
      <w:r w:rsidR="003F5D57" w:rsidRPr="003F5D57">
        <w:rPr>
          <w:rFonts w:eastAsiaTheme="minorEastAsia"/>
          <w:lang w:eastAsia="zh-TW"/>
        </w:rPr>
        <w:t xml:space="preserve">newest </w:t>
      </w:r>
      <w:r w:rsidR="00C26DCD">
        <w:rPr>
          <w:rFonts w:eastAsiaTheme="minorEastAsia"/>
          <w:lang w:eastAsia="zh-TW"/>
        </w:rPr>
        <w:t>RAN4 s</w:t>
      </w:r>
      <w:r w:rsidR="003F5D57" w:rsidRPr="003F5D57">
        <w:rPr>
          <w:rFonts w:eastAsiaTheme="minorEastAsia"/>
          <w:lang w:eastAsia="zh-TW"/>
        </w:rPr>
        <w:t>pec</w:t>
      </w:r>
      <w:r w:rsidR="00C26DCD">
        <w:rPr>
          <w:rFonts w:eastAsiaTheme="minorEastAsia"/>
          <w:lang w:eastAsia="zh-TW"/>
        </w:rPr>
        <w:t>ification</w:t>
      </w:r>
      <w:r w:rsidR="003F5D57" w:rsidRPr="003F5D57">
        <w:rPr>
          <w:rFonts w:eastAsiaTheme="minorEastAsia"/>
          <w:lang w:eastAsia="zh-TW"/>
        </w:rPr>
        <w:t xml:space="preserve"> (i.e.</w:t>
      </w:r>
      <w:r w:rsidR="003F5D57">
        <w:rPr>
          <w:rFonts w:eastAsiaTheme="minorEastAsia"/>
          <w:lang w:eastAsia="zh-TW"/>
        </w:rPr>
        <w:t xml:space="preserve">, </w:t>
      </w:r>
      <w:r w:rsidR="003F5D57" w:rsidRPr="003F5D57">
        <w:rPr>
          <w:rFonts w:eastAsiaTheme="minorEastAsia"/>
          <w:lang w:eastAsia="zh-TW"/>
        </w:rPr>
        <w:t>TS 38.101-1 and TS 38.307)</w:t>
      </w:r>
      <w:r w:rsidR="00C26DCD">
        <w:rPr>
          <w:rFonts w:eastAsiaTheme="minorEastAsia"/>
          <w:lang w:eastAsia="zh-TW"/>
        </w:rPr>
        <w:t xml:space="preserve">. </w:t>
      </w:r>
    </w:p>
    <w:p w14:paraId="281248F5" w14:textId="379C62D4" w:rsidR="003F5D57" w:rsidRDefault="003F5D57" w:rsidP="003F5D57">
      <w:pPr>
        <w:rPr>
          <w:b/>
          <w:bCs/>
          <w:lang w:eastAsia="zh-TW"/>
        </w:rPr>
      </w:pPr>
      <w:r w:rsidRPr="00BF24DD">
        <w:rPr>
          <w:rFonts w:eastAsiaTheme="minorEastAsia"/>
          <w:b/>
          <w:bCs/>
          <w:lang w:eastAsia="zh-TW"/>
        </w:rPr>
        <w:t>Observation</w:t>
      </w:r>
      <w:r w:rsidRPr="007B7E8C">
        <w:rPr>
          <w:b/>
          <w:bCs/>
          <w:lang w:eastAsia="zh-TW"/>
        </w:rPr>
        <w:t xml:space="preserve"> </w:t>
      </w:r>
      <w:r w:rsidR="00883CC1">
        <w:rPr>
          <w:b/>
          <w:bCs/>
          <w:lang w:eastAsia="zh-TW"/>
        </w:rPr>
        <w:t>5</w:t>
      </w:r>
      <w:r w:rsidRPr="007B7E8C">
        <w:rPr>
          <w:b/>
          <w:bCs/>
          <w:lang w:eastAsia="zh-TW"/>
        </w:rPr>
        <w:t>:</w:t>
      </w:r>
      <w:r w:rsidR="00C26DCD">
        <w:rPr>
          <w:b/>
          <w:bCs/>
          <w:lang w:eastAsia="zh-TW"/>
        </w:rPr>
        <w:t xml:space="preserve"> </w:t>
      </w:r>
      <w:r w:rsidR="00C26DCD" w:rsidRPr="00C26DCD">
        <w:rPr>
          <w:rFonts w:eastAsiaTheme="minorEastAsia"/>
          <w:b/>
          <w:bCs/>
          <w:lang w:eastAsia="zh-TW"/>
        </w:rPr>
        <w:t>Regarding</w:t>
      </w:r>
      <w:r w:rsidR="00C26DCD" w:rsidRPr="00C26DCD">
        <w:rPr>
          <w:rFonts w:eastAsiaTheme="minorEastAsia" w:hint="eastAsia"/>
          <w:b/>
          <w:bCs/>
          <w:lang w:eastAsia="zh-TW"/>
        </w:rPr>
        <w:t xml:space="preserve"> </w:t>
      </w:r>
      <w:r w:rsidR="00C26DCD" w:rsidRPr="00C26DCD">
        <w:rPr>
          <w:rFonts w:eastAsiaTheme="minorEastAsia"/>
          <w:b/>
          <w:bCs/>
          <w:lang w:eastAsia="zh-TW"/>
        </w:rPr>
        <w:t>release independence for 8R</w:t>
      </w:r>
      <w:r w:rsidR="00C26DCD">
        <w:rPr>
          <w:rFonts w:eastAsiaTheme="minorEastAsia"/>
          <w:b/>
          <w:bCs/>
          <w:lang w:eastAsia="zh-TW"/>
        </w:rPr>
        <w:t>X</w:t>
      </w:r>
      <w:r w:rsidR="00C26DCD" w:rsidRPr="00C26DCD">
        <w:rPr>
          <w:rFonts w:eastAsiaTheme="minorEastAsia"/>
          <w:b/>
          <w:bCs/>
          <w:lang w:eastAsia="zh-TW"/>
        </w:rPr>
        <w:t>, there is no</w:t>
      </w:r>
      <w:r w:rsidR="007713FC">
        <w:rPr>
          <w:rFonts w:eastAsiaTheme="minorEastAsia"/>
          <w:b/>
          <w:bCs/>
          <w:lang w:eastAsia="zh-TW"/>
        </w:rPr>
        <w:t xml:space="preserve"> Rel-18</w:t>
      </w:r>
      <w:r w:rsidR="00C26DCD" w:rsidRPr="00C26DCD">
        <w:rPr>
          <w:rFonts w:eastAsiaTheme="minorEastAsia"/>
          <w:b/>
          <w:bCs/>
          <w:lang w:eastAsia="zh-TW"/>
        </w:rPr>
        <w:t xml:space="preserve"> 8</w:t>
      </w:r>
      <w:r w:rsidR="00C26DCD">
        <w:rPr>
          <w:rFonts w:eastAsiaTheme="minorEastAsia"/>
          <w:b/>
          <w:bCs/>
          <w:lang w:eastAsia="zh-TW"/>
        </w:rPr>
        <w:t xml:space="preserve">RX </w:t>
      </w:r>
      <w:r w:rsidR="00C26DCD" w:rsidRPr="00C26DCD">
        <w:rPr>
          <w:rFonts w:eastAsiaTheme="minorEastAsia"/>
          <w:b/>
          <w:bCs/>
          <w:lang w:eastAsia="zh-TW"/>
        </w:rPr>
        <w:t xml:space="preserve">definition </w:t>
      </w:r>
      <w:r w:rsidR="00C26DCD">
        <w:rPr>
          <w:rFonts w:eastAsiaTheme="minorEastAsia"/>
          <w:b/>
          <w:bCs/>
          <w:lang w:eastAsia="zh-TW"/>
        </w:rPr>
        <w:t>in</w:t>
      </w:r>
      <w:r w:rsidR="00C26DCD" w:rsidRPr="00C26DCD">
        <w:rPr>
          <w:rFonts w:eastAsiaTheme="minorEastAsia"/>
          <w:b/>
          <w:bCs/>
          <w:lang w:eastAsia="zh-TW"/>
        </w:rPr>
        <w:t xml:space="preserve"> the newest RAN4 specification (i.e., TS 38.307).</w:t>
      </w:r>
      <w:r w:rsidRPr="00C26DCD">
        <w:rPr>
          <w:rFonts w:eastAsiaTheme="minorEastAsia"/>
          <w:b/>
          <w:bCs/>
          <w:lang w:eastAsia="zh-TW"/>
        </w:rPr>
        <w:t xml:space="preserve">  </w:t>
      </w:r>
    </w:p>
    <w:p w14:paraId="5CA0C654" w14:textId="05882CCC" w:rsidR="000B0907" w:rsidRPr="000B0907" w:rsidRDefault="003F5D57" w:rsidP="003F5D57">
      <w:pPr>
        <w:rPr>
          <w:rFonts w:eastAsiaTheme="minorEastAsia"/>
          <w:b/>
          <w:bCs/>
          <w:lang w:eastAsia="zh-TW"/>
        </w:rPr>
      </w:pPr>
      <w:r>
        <w:rPr>
          <w:rFonts w:eastAsiaTheme="minorEastAsia"/>
          <w:b/>
          <w:bCs/>
          <w:lang w:eastAsia="zh-TW"/>
        </w:rPr>
        <w:lastRenderedPageBreak/>
        <w:t>Pr</w:t>
      </w:r>
      <w:r w:rsidRPr="00D00E8F">
        <w:rPr>
          <w:b/>
          <w:bCs/>
          <w:lang w:eastAsia="zh-TW"/>
        </w:rPr>
        <w:t xml:space="preserve">oposal </w:t>
      </w:r>
      <w:r w:rsidR="00883CC1">
        <w:rPr>
          <w:b/>
          <w:bCs/>
          <w:lang w:eastAsia="zh-TW"/>
        </w:rPr>
        <w:t>4</w:t>
      </w:r>
      <w:r w:rsidRPr="00D00E8F">
        <w:rPr>
          <w:b/>
          <w:bCs/>
          <w:lang w:eastAsia="zh-TW"/>
        </w:rPr>
        <w:t xml:space="preserve">: </w:t>
      </w:r>
      <w:r>
        <w:rPr>
          <w:b/>
          <w:bCs/>
          <w:lang w:eastAsia="zh-TW"/>
        </w:rPr>
        <w:t xml:space="preserve">To </w:t>
      </w:r>
      <w:r w:rsidR="00C26DCD">
        <w:rPr>
          <w:b/>
          <w:bCs/>
          <w:lang w:eastAsia="zh-TW"/>
        </w:rPr>
        <w:t xml:space="preserve">specify 8RX release independent from Rel-18 and </w:t>
      </w:r>
      <w:r w:rsidR="00370A56">
        <w:rPr>
          <w:b/>
          <w:bCs/>
          <w:lang w:eastAsia="zh-TW"/>
        </w:rPr>
        <w:t xml:space="preserve">allow </w:t>
      </w:r>
      <w:r w:rsidR="00C26DCD">
        <w:rPr>
          <w:b/>
          <w:bCs/>
          <w:lang w:eastAsia="zh-TW"/>
        </w:rPr>
        <w:t>add</w:t>
      </w:r>
      <w:r w:rsidR="00370A56">
        <w:rPr>
          <w:b/>
          <w:bCs/>
          <w:lang w:eastAsia="zh-TW"/>
        </w:rPr>
        <w:t>ing</w:t>
      </w:r>
      <w:r w:rsidR="00C26DCD">
        <w:rPr>
          <w:b/>
          <w:bCs/>
          <w:lang w:eastAsia="zh-TW"/>
        </w:rPr>
        <w:t xml:space="preserve"> 8RX definition into </w:t>
      </w:r>
      <w:r w:rsidR="00370A56">
        <w:rPr>
          <w:b/>
          <w:bCs/>
          <w:lang w:eastAsia="zh-TW"/>
        </w:rPr>
        <w:t xml:space="preserve">Rel-18 </w:t>
      </w:r>
      <w:r w:rsidR="00C26DCD">
        <w:rPr>
          <w:b/>
          <w:bCs/>
          <w:lang w:eastAsia="zh-TW"/>
        </w:rPr>
        <w:t>TS 38.307</w:t>
      </w:r>
      <w:r w:rsidR="007C4052">
        <w:rPr>
          <w:b/>
          <w:bCs/>
          <w:lang w:eastAsia="zh-TW"/>
        </w:rPr>
        <w:t xml:space="preserve"> once Rel-18 version of TS 38.307 </w:t>
      </w:r>
      <w:r w:rsidR="001E678E">
        <w:rPr>
          <w:b/>
          <w:bCs/>
          <w:lang w:eastAsia="zh-TW"/>
        </w:rPr>
        <w:t xml:space="preserve">is </w:t>
      </w:r>
      <w:r w:rsidR="007C4052">
        <w:rPr>
          <w:b/>
          <w:bCs/>
          <w:lang w:eastAsia="zh-TW"/>
        </w:rPr>
        <w:t>introduced</w:t>
      </w:r>
      <w:r w:rsidR="00C26DCD">
        <w:rPr>
          <w:b/>
          <w:bCs/>
          <w:lang w:eastAsia="zh-TW"/>
        </w:rPr>
        <w:t xml:space="preserve">. </w:t>
      </w:r>
      <w:r>
        <w:rPr>
          <w:b/>
          <w:bCs/>
          <w:lang w:eastAsia="zh-TW"/>
        </w:rPr>
        <w:t xml:space="preserve"> </w:t>
      </w:r>
      <w:r w:rsidR="000B0907" w:rsidRPr="00AD6420">
        <w:rPr>
          <w:rFonts w:eastAsia="SimSun"/>
          <w:lang w:eastAsia="zh-CN"/>
        </w:rPr>
        <w:t xml:space="preserve">  </w:t>
      </w: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24C5E7DA"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w:t>
      </w:r>
      <w:r w:rsidR="00783431">
        <w:rPr>
          <w:rFonts w:eastAsia="SimSun"/>
          <w:lang w:eastAsia="zh-CN"/>
        </w:rPr>
        <w:t xml:space="preserve">evaluation </w:t>
      </w:r>
      <w:r w:rsidR="00F54C4B">
        <w:rPr>
          <w:rFonts w:eastAsia="SimSun"/>
          <w:lang w:eastAsia="zh-CN"/>
        </w:rPr>
        <w:t>about</w:t>
      </w:r>
      <w:r w:rsidR="00783431">
        <w:rPr>
          <w:rFonts w:eastAsia="SimSun"/>
          <w:lang w:eastAsia="zh-CN"/>
        </w:rPr>
        <w:t xml:space="preserve"> </w:t>
      </w:r>
      <w:r w:rsidR="00F54C4B">
        <w:rPr>
          <w:rFonts w:eastAsia="SimSun"/>
          <w:szCs w:val="22"/>
          <w:lang w:val="en-US" w:eastAsia="zh-CN"/>
        </w:rPr>
        <w:t>d</w:t>
      </w:r>
      <w:r w:rsidR="00F54C4B" w:rsidRPr="00735471">
        <w:rPr>
          <w:rFonts w:eastAsia="SimSun"/>
          <w:szCs w:val="22"/>
          <w:lang w:val="en-US" w:eastAsia="zh-CN"/>
        </w:rPr>
        <w:t>elta Rib</w:t>
      </w:r>
      <w:r w:rsidR="00F54C4B">
        <w:rPr>
          <w:rFonts w:eastAsia="SimSun"/>
          <w:szCs w:val="22"/>
          <w:lang w:val="en-US" w:eastAsia="zh-CN"/>
        </w:rPr>
        <w:t xml:space="preserve"> for 8</w:t>
      </w:r>
      <w:r w:rsidR="00C26DCD">
        <w:rPr>
          <w:rFonts w:eastAsia="SimSun"/>
          <w:szCs w:val="22"/>
          <w:lang w:val="en-US" w:eastAsia="zh-CN"/>
        </w:rPr>
        <w:t xml:space="preserve">RX </w:t>
      </w:r>
      <w:r w:rsidR="00F54C4B">
        <w:rPr>
          <w:rFonts w:eastAsia="SimSun"/>
          <w:szCs w:val="22"/>
          <w:lang w:val="en-US" w:eastAsia="zh-CN"/>
        </w:rPr>
        <w:t>CPE</w:t>
      </w:r>
      <w:r w:rsidR="00783431">
        <w:rPr>
          <w:rFonts w:eastAsia="SimSun"/>
          <w:szCs w:val="22"/>
          <w:lang w:val="en-US" w:eastAsia="zh-CN"/>
        </w:rPr>
        <w:t xml:space="preserve"> </w:t>
      </w:r>
      <w:r w:rsidR="00CD200F">
        <w:rPr>
          <w:rFonts w:eastAsia="SimSun"/>
          <w:lang w:eastAsia="zh-CN"/>
        </w:rPr>
        <w:t>is</w:t>
      </w:r>
      <w:r w:rsidR="00095687">
        <w:rPr>
          <w:rFonts w:eastAsia="SimSun"/>
          <w:lang w:eastAsia="zh-CN"/>
        </w:rPr>
        <w:t xml:space="preserve"> provided.</w:t>
      </w:r>
    </w:p>
    <w:p w14:paraId="0219691D" w14:textId="1FB942CC" w:rsidR="008C5398" w:rsidRDefault="00C2754C" w:rsidP="008C5398">
      <w:pPr>
        <w:rPr>
          <w:rFonts w:eastAsia="Yu Mincho"/>
          <w:b/>
          <w:bCs/>
          <w:iCs/>
          <w:lang w:val="en-US" w:eastAsia="ja-JP"/>
        </w:rPr>
      </w:pPr>
      <w:r w:rsidRPr="00BF24DD">
        <w:rPr>
          <w:rFonts w:eastAsiaTheme="minorEastAsia"/>
          <w:b/>
          <w:bCs/>
          <w:lang w:eastAsia="zh-TW"/>
        </w:rPr>
        <w:t>Observation 1:</w:t>
      </w:r>
      <w:r>
        <w:rPr>
          <w:rFonts w:eastAsia="Yu Mincho"/>
          <w:b/>
          <w:bCs/>
          <w:iCs/>
          <w:lang w:val="en-US" w:eastAsia="ja-JP"/>
        </w:rPr>
        <w:t xml:space="preserve"> An aggregation level 4 could not guarantee the matched performance between PDCCH and PDSCH in all cases for 8Rx</w:t>
      </w:r>
      <w:r w:rsidRPr="00AB7182">
        <w:rPr>
          <w:rFonts w:eastAsia="Yu Mincho"/>
          <w:b/>
          <w:bCs/>
          <w:iCs/>
          <w:lang w:val="en-US" w:eastAsia="ja-JP"/>
        </w:rPr>
        <w:t xml:space="preserve">.   </w:t>
      </w:r>
      <w:r w:rsidR="008C5398" w:rsidRPr="00AB7182">
        <w:rPr>
          <w:rFonts w:eastAsia="Yu Mincho"/>
          <w:b/>
          <w:bCs/>
          <w:iCs/>
          <w:lang w:val="en-US" w:eastAsia="ja-JP"/>
        </w:rPr>
        <w:t xml:space="preserve"> </w:t>
      </w:r>
    </w:p>
    <w:p w14:paraId="394B411C" w14:textId="001CE0A8" w:rsidR="00C2754C" w:rsidRPr="0044540D" w:rsidRDefault="00C2754C" w:rsidP="008C5398">
      <w:pPr>
        <w:rPr>
          <w:rFonts w:eastAsiaTheme="minorEastAsia"/>
          <w:b/>
          <w:bCs/>
          <w:iCs/>
          <w:lang w:val="en-US" w:eastAsia="zh-TW"/>
        </w:rPr>
      </w:pPr>
      <w:r w:rsidRPr="00E43C3B">
        <w:rPr>
          <w:rFonts w:eastAsiaTheme="minorEastAsia"/>
          <w:b/>
          <w:bCs/>
          <w:lang w:eastAsia="zh-TW"/>
        </w:rPr>
        <w:t xml:space="preserve">Observation 2: A selection of two ALs (4 and 8) for 8Rx introduces unnecessary standardization efforts.  </w:t>
      </w:r>
    </w:p>
    <w:p w14:paraId="4638D618" w14:textId="77777777" w:rsidR="00C2754C" w:rsidRDefault="00C2754C" w:rsidP="00C2754C">
      <w:pPr>
        <w:rPr>
          <w:rFonts w:eastAsiaTheme="minorEastAsia"/>
          <w:b/>
          <w:bCs/>
          <w:iCs/>
          <w:lang w:val="en-US" w:eastAsia="zh-TW"/>
        </w:rPr>
      </w:pPr>
      <w:r>
        <w:rPr>
          <w:rFonts w:eastAsiaTheme="minorEastAsia" w:hint="eastAsia"/>
          <w:b/>
          <w:bCs/>
          <w:iCs/>
          <w:lang w:val="en-US" w:eastAsia="zh-TW"/>
        </w:rPr>
        <w:t>O</w:t>
      </w:r>
      <w:r>
        <w:rPr>
          <w:rFonts w:eastAsiaTheme="minorEastAsia"/>
          <w:b/>
          <w:bCs/>
          <w:iCs/>
          <w:lang w:val="en-US" w:eastAsia="zh-TW"/>
        </w:rPr>
        <w:t xml:space="preserve">bservation 3: In TS 38.211 Table 7.3.2.1-1 for NR UE, PDCCH aggregation level can be from 1 to 16. </w:t>
      </w:r>
    </w:p>
    <w:p w14:paraId="0D7A2ED6" w14:textId="77777777" w:rsidR="00C2754C" w:rsidRPr="00957729" w:rsidRDefault="00C2754C" w:rsidP="00C2754C">
      <w:pPr>
        <w:rPr>
          <w:rFonts w:eastAsiaTheme="minorEastAsia"/>
          <w:b/>
          <w:bCs/>
          <w:iCs/>
          <w:lang w:val="en-US" w:eastAsia="zh-TW"/>
        </w:rPr>
      </w:pPr>
      <w:r>
        <w:rPr>
          <w:rFonts w:eastAsiaTheme="minorEastAsia"/>
          <w:b/>
          <w:bCs/>
          <w:iCs/>
          <w:lang w:val="en-US" w:eastAsia="zh-TW"/>
        </w:rPr>
        <w:t>Proposal 1: RAN4 to specify 8Rx requirements under a single aggregation level.</w:t>
      </w:r>
    </w:p>
    <w:p w14:paraId="23639299" w14:textId="77777777" w:rsidR="00C2754C" w:rsidRDefault="00C2754C" w:rsidP="00C2754C">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Pr>
          <w:rFonts w:eastAsiaTheme="minorEastAsia"/>
          <w:b/>
          <w:bCs/>
          <w:lang w:eastAsia="zh-TW"/>
        </w:rPr>
        <w:t>2</w:t>
      </w:r>
      <w:r w:rsidRPr="00BF24DD">
        <w:rPr>
          <w:rFonts w:eastAsiaTheme="minorEastAsia"/>
          <w:b/>
          <w:bCs/>
          <w:lang w:eastAsia="zh-TW"/>
        </w:rPr>
        <w:t xml:space="preserve">: </w:t>
      </w:r>
      <w:r>
        <w:rPr>
          <w:rFonts w:eastAsiaTheme="minorEastAsia"/>
          <w:b/>
          <w:bCs/>
          <w:lang w:eastAsia="zh-TW"/>
        </w:rPr>
        <w:t xml:space="preserve">With Proposal 1, option 1 and/or option 2 below are preferred. </w:t>
      </w:r>
    </w:p>
    <w:p w14:paraId="3DFBBCAB" w14:textId="77777777" w:rsidR="00C2754C" w:rsidRPr="00AD6420" w:rsidRDefault="00C2754C" w:rsidP="00C2754C">
      <w:pPr>
        <w:numPr>
          <w:ilvl w:val="1"/>
          <w:numId w:val="22"/>
        </w:numPr>
        <w:overflowPunct/>
        <w:autoSpaceDE/>
        <w:autoSpaceDN/>
        <w:adjustRightInd/>
        <w:textAlignment w:val="auto"/>
        <w:rPr>
          <w:rFonts w:eastAsia="Yu Mincho"/>
          <w:b/>
          <w:bCs/>
          <w:iCs/>
          <w:lang w:eastAsia="ja-JP"/>
        </w:rPr>
      </w:pPr>
      <w:r w:rsidRPr="007C7AD8">
        <w:rPr>
          <w:rFonts w:eastAsia="Yu Mincho" w:hint="eastAsia"/>
          <w:b/>
          <w:bCs/>
          <w:iCs/>
          <w:lang w:val="en-US" w:eastAsia="ja-JP"/>
        </w:rPr>
        <w:t>O</w:t>
      </w:r>
      <w:r w:rsidRPr="007C7AD8">
        <w:rPr>
          <w:rFonts w:eastAsia="Yu Mincho"/>
          <w:b/>
          <w:bCs/>
          <w:iCs/>
          <w:lang w:val="en-US" w:eastAsia="ja-JP"/>
        </w:rPr>
        <w:t xml:space="preserve">ption 1: </w:t>
      </w:r>
      <w:r w:rsidRPr="00AD6420">
        <w:rPr>
          <w:rFonts w:eastAsia="Yu Mincho"/>
          <w:b/>
          <w:bCs/>
          <w:iCs/>
          <w:lang w:eastAsia="ja-JP"/>
        </w:rPr>
        <w:t>PDCCH aggregation level =8 applies to 8R</w:t>
      </w:r>
      <w:r>
        <w:rPr>
          <w:rFonts w:eastAsia="Yu Mincho"/>
          <w:b/>
          <w:bCs/>
          <w:iCs/>
          <w:lang w:eastAsia="ja-JP"/>
        </w:rPr>
        <w:t>X</w:t>
      </w:r>
    </w:p>
    <w:p w14:paraId="7D81B1BA" w14:textId="77777777" w:rsidR="00C2754C" w:rsidRPr="007C7AD8" w:rsidRDefault="00C2754C" w:rsidP="00C2754C">
      <w:pPr>
        <w:numPr>
          <w:ilvl w:val="1"/>
          <w:numId w:val="22"/>
        </w:numPr>
        <w:overflowPunct/>
        <w:autoSpaceDE/>
        <w:autoSpaceDN/>
        <w:adjustRightInd/>
        <w:textAlignment w:val="auto"/>
        <w:rPr>
          <w:rFonts w:eastAsia="Yu Mincho"/>
          <w:b/>
          <w:bCs/>
          <w:iCs/>
          <w:lang w:val="en-US" w:eastAsia="ja-JP"/>
        </w:rPr>
      </w:pPr>
      <w:r w:rsidRPr="007C7AD8">
        <w:rPr>
          <w:rFonts w:eastAsia="Yu Mincho" w:hint="eastAsia"/>
          <w:b/>
          <w:bCs/>
          <w:iCs/>
          <w:lang w:eastAsia="ja-JP"/>
        </w:rPr>
        <w:t>O</w:t>
      </w:r>
      <w:r w:rsidRPr="007C7AD8">
        <w:rPr>
          <w:rFonts w:eastAsia="Yu Mincho"/>
          <w:b/>
          <w:bCs/>
          <w:iCs/>
          <w:lang w:eastAsia="ja-JP"/>
        </w:rPr>
        <w:t xml:space="preserve">ption 2: </w:t>
      </w:r>
      <w:r w:rsidRPr="00AD6420">
        <w:rPr>
          <w:rFonts w:eastAsia="Yu Mincho"/>
          <w:b/>
          <w:bCs/>
          <w:iCs/>
          <w:lang w:eastAsia="ja-JP"/>
        </w:rPr>
        <w:t>Inform RAN5 that 8</w:t>
      </w:r>
      <w:r>
        <w:rPr>
          <w:rFonts w:eastAsia="Yu Mincho"/>
          <w:b/>
          <w:bCs/>
          <w:iCs/>
          <w:lang w:eastAsia="ja-JP"/>
        </w:rPr>
        <w:t xml:space="preserve">RX </w:t>
      </w:r>
      <w:r w:rsidRPr="00AD6420">
        <w:rPr>
          <w:rFonts w:eastAsia="Yu Mincho"/>
          <w:b/>
          <w:bCs/>
          <w:iCs/>
          <w:lang w:eastAsia="ja-JP"/>
        </w:rPr>
        <w:t>REFSENS requirements are specified under assumption of PDCCH aggregation level=8</w:t>
      </w:r>
    </w:p>
    <w:p w14:paraId="6D8C8DE9" w14:textId="77777777" w:rsidR="00783431" w:rsidRPr="00BF24DD" w:rsidRDefault="00783431" w:rsidP="00783431">
      <w:pPr>
        <w:rPr>
          <w:rFonts w:eastAsiaTheme="minorEastAsia"/>
          <w:b/>
          <w:bCs/>
          <w:lang w:eastAsia="zh-TW"/>
        </w:rPr>
      </w:pPr>
    </w:p>
    <w:p w14:paraId="67D2A8ED" w14:textId="77777777" w:rsidR="00C2754C" w:rsidRDefault="00C2754C" w:rsidP="00C2754C">
      <w:pPr>
        <w:rPr>
          <w:b/>
          <w:bCs/>
          <w:lang w:eastAsia="zh-TW"/>
        </w:rPr>
      </w:pPr>
      <w:r w:rsidRPr="00BF24DD">
        <w:rPr>
          <w:rFonts w:eastAsiaTheme="minorEastAsia"/>
          <w:b/>
          <w:bCs/>
          <w:lang w:eastAsia="zh-TW"/>
        </w:rPr>
        <w:t>Observation</w:t>
      </w:r>
      <w:r w:rsidRPr="007B7E8C">
        <w:rPr>
          <w:b/>
          <w:bCs/>
          <w:lang w:eastAsia="zh-TW"/>
        </w:rPr>
        <w:t xml:space="preserve"> </w:t>
      </w:r>
      <w:r>
        <w:rPr>
          <w:b/>
          <w:bCs/>
          <w:lang w:eastAsia="zh-TW"/>
        </w:rPr>
        <w:t>4</w:t>
      </w:r>
      <w:r w:rsidRPr="007B7E8C">
        <w:rPr>
          <w:b/>
          <w:bCs/>
          <w:lang w:eastAsia="zh-TW"/>
        </w:rPr>
        <w:t xml:space="preserve">: </w:t>
      </w:r>
      <w:r>
        <w:rPr>
          <w:b/>
          <w:bCs/>
          <w:lang w:eastAsia="zh-TW"/>
        </w:rPr>
        <w:t xml:space="preserve">RX REFSENS was defined as minimum requirement and should not preclude REFSENS performance higher than minimum requirement.  </w:t>
      </w:r>
    </w:p>
    <w:p w14:paraId="17A768DD" w14:textId="77777777" w:rsidR="00C2754C" w:rsidRDefault="00C2754C" w:rsidP="00C2754C">
      <w:pPr>
        <w:rPr>
          <w:b/>
          <w:bCs/>
          <w:lang w:eastAsia="zh-TW"/>
        </w:rPr>
      </w:pPr>
      <w:r>
        <w:rPr>
          <w:rFonts w:eastAsiaTheme="minorEastAsia"/>
          <w:b/>
          <w:bCs/>
          <w:lang w:eastAsia="zh-TW"/>
        </w:rPr>
        <w:t>Pr</w:t>
      </w:r>
      <w:r w:rsidRPr="00D00E8F">
        <w:rPr>
          <w:b/>
          <w:bCs/>
          <w:lang w:eastAsia="zh-TW"/>
        </w:rPr>
        <w:t xml:space="preserve">oposal </w:t>
      </w:r>
      <w:r>
        <w:rPr>
          <w:b/>
          <w:bCs/>
          <w:lang w:eastAsia="zh-TW"/>
        </w:rPr>
        <w:t>3</w:t>
      </w:r>
      <w:r w:rsidRPr="00D00E8F">
        <w:rPr>
          <w:b/>
          <w:bCs/>
          <w:lang w:eastAsia="zh-TW"/>
        </w:rPr>
        <w:t xml:space="preserve">: </w:t>
      </w:r>
      <w:r>
        <w:rPr>
          <w:b/>
          <w:bCs/>
          <w:lang w:eastAsia="zh-TW"/>
        </w:rPr>
        <w:t>To use</w:t>
      </w:r>
      <w:r>
        <w:rPr>
          <w:rFonts w:asciiTheme="minorEastAsia" w:eastAsiaTheme="minorEastAsia" w:hAnsiTheme="minorEastAsia" w:hint="eastAsia"/>
          <w:b/>
          <w:bCs/>
          <w:lang w:eastAsia="zh-TW"/>
        </w:rPr>
        <w:t xml:space="preserve"> </w:t>
      </w:r>
      <w:r w:rsidRPr="008156C7">
        <w:rPr>
          <w:b/>
          <w:bCs/>
          <w:lang w:eastAsia="zh-TW"/>
        </w:rPr>
        <w:t>-4.</w:t>
      </w:r>
      <w:r>
        <w:rPr>
          <w:b/>
          <w:bCs/>
          <w:lang w:eastAsia="zh-TW"/>
        </w:rPr>
        <w:t xml:space="preserve">0dB for 8RX </w:t>
      </w:r>
      <w:r w:rsidRPr="00BA022F">
        <w:rPr>
          <w:rFonts w:hint="eastAsia"/>
          <w:b/>
          <w:bCs/>
          <w:lang w:eastAsia="zh-TW"/>
        </w:rPr>
        <w:t>Δ</w:t>
      </w:r>
      <w:r w:rsidRPr="00BA022F">
        <w:rPr>
          <w:b/>
          <w:bCs/>
          <w:lang w:eastAsia="zh-TW"/>
        </w:rPr>
        <w:t>RIB</w:t>
      </w:r>
      <w:r w:rsidRPr="008156C7">
        <w:rPr>
          <w:b/>
          <w:bCs/>
          <w:lang w:eastAsia="zh-TW"/>
        </w:rPr>
        <w:t xml:space="preserve"> </w:t>
      </w:r>
      <w:r>
        <w:rPr>
          <w:b/>
          <w:bCs/>
          <w:lang w:eastAsia="zh-TW"/>
        </w:rPr>
        <w:t>when</w:t>
      </w:r>
      <w:r w:rsidRPr="008156C7">
        <w:rPr>
          <w:b/>
          <w:bCs/>
          <w:lang w:eastAsia="zh-TW"/>
        </w:rPr>
        <w:t xml:space="preserve"> PDCCH aggregation level is not changed</w:t>
      </w:r>
      <w:r>
        <w:rPr>
          <w:b/>
          <w:bCs/>
          <w:lang w:eastAsia="zh-TW"/>
        </w:rPr>
        <w:t xml:space="preserve">.  </w:t>
      </w:r>
    </w:p>
    <w:p w14:paraId="010EF528" w14:textId="51A6B7D2" w:rsidR="00ED3120" w:rsidRDefault="00ED3120" w:rsidP="00F54C4B">
      <w:pPr>
        <w:rPr>
          <w:rFonts w:eastAsiaTheme="minorEastAsia"/>
          <w:b/>
          <w:bCs/>
          <w:lang w:eastAsia="zh-TW"/>
        </w:rPr>
      </w:pPr>
    </w:p>
    <w:p w14:paraId="65AC2160" w14:textId="77777777" w:rsidR="00C2754C" w:rsidRDefault="00C2754C" w:rsidP="00C2754C">
      <w:pPr>
        <w:rPr>
          <w:b/>
          <w:bCs/>
          <w:lang w:eastAsia="zh-TW"/>
        </w:rPr>
      </w:pPr>
      <w:r w:rsidRPr="00BF24DD">
        <w:rPr>
          <w:rFonts w:eastAsiaTheme="minorEastAsia"/>
          <w:b/>
          <w:bCs/>
          <w:lang w:eastAsia="zh-TW"/>
        </w:rPr>
        <w:t>Observation</w:t>
      </w:r>
      <w:r w:rsidRPr="007B7E8C">
        <w:rPr>
          <w:b/>
          <w:bCs/>
          <w:lang w:eastAsia="zh-TW"/>
        </w:rPr>
        <w:t xml:space="preserve"> </w:t>
      </w:r>
      <w:r>
        <w:rPr>
          <w:b/>
          <w:bCs/>
          <w:lang w:eastAsia="zh-TW"/>
        </w:rPr>
        <w:t>5</w:t>
      </w:r>
      <w:r w:rsidRPr="007B7E8C">
        <w:rPr>
          <w:b/>
          <w:bCs/>
          <w:lang w:eastAsia="zh-TW"/>
        </w:rPr>
        <w:t>:</w:t>
      </w:r>
      <w:r>
        <w:rPr>
          <w:b/>
          <w:bCs/>
          <w:lang w:eastAsia="zh-TW"/>
        </w:rPr>
        <w:t xml:space="preserve"> </w:t>
      </w:r>
      <w:r w:rsidRPr="00C26DCD">
        <w:rPr>
          <w:rFonts w:eastAsiaTheme="minorEastAsia"/>
          <w:b/>
          <w:bCs/>
          <w:lang w:eastAsia="zh-TW"/>
        </w:rPr>
        <w:t>Regarding</w:t>
      </w:r>
      <w:r w:rsidRPr="00C26DCD">
        <w:rPr>
          <w:rFonts w:eastAsiaTheme="minorEastAsia" w:hint="eastAsia"/>
          <w:b/>
          <w:bCs/>
          <w:lang w:eastAsia="zh-TW"/>
        </w:rPr>
        <w:t xml:space="preserve"> </w:t>
      </w:r>
      <w:r w:rsidRPr="00C26DCD">
        <w:rPr>
          <w:rFonts w:eastAsiaTheme="minorEastAsia"/>
          <w:b/>
          <w:bCs/>
          <w:lang w:eastAsia="zh-TW"/>
        </w:rPr>
        <w:t>release independence for 8R</w:t>
      </w:r>
      <w:r>
        <w:rPr>
          <w:rFonts w:eastAsiaTheme="minorEastAsia"/>
          <w:b/>
          <w:bCs/>
          <w:lang w:eastAsia="zh-TW"/>
        </w:rPr>
        <w:t>X</w:t>
      </w:r>
      <w:r w:rsidRPr="00C26DCD">
        <w:rPr>
          <w:rFonts w:eastAsiaTheme="minorEastAsia"/>
          <w:b/>
          <w:bCs/>
          <w:lang w:eastAsia="zh-TW"/>
        </w:rPr>
        <w:t>, there is no</w:t>
      </w:r>
      <w:r>
        <w:rPr>
          <w:rFonts w:eastAsiaTheme="minorEastAsia"/>
          <w:b/>
          <w:bCs/>
          <w:lang w:eastAsia="zh-TW"/>
        </w:rPr>
        <w:t xml:space="preserve"> Rel-18</w:t>
      </w:r>
      <w:r w:rsidRPr="00C26DCD">
        <w:rPr>
          <w:rFonts w:eastAsiaTheme="minorEastAsia"/>
          <w:b/>
          <w:bCs/>
          <w:lang w:eastAsia="zh-TW"/>
        </w:rPr>
        <w:t xml:space="preserve"> 8</w:t>
      </w:r>
      <w:r>
        <w:rPr>
          <w:rFonts w:eastAsiaTheme="minorEastAsia"/>
          <w:b/>
          <w:bCs/>
          <w:lang w:eastAsia="zh-TW"/>
        </w:rPr>
        <w:t xml:space="preserve">RX </w:t>
      </w:r>
      <w:r w:rsidRPr="00C26DCD">
        <w:rPr>
          <w:rFonts w:eastAsiaTheme="minorEastAsia"/>
          <w:b/>
          <w:bCs/>
          <w:lang w:eastAsia="zh-TW"/>
        </w:rPr>
        <w:t xml:space="preserve">definition </w:t>
      </w:r>
      <w:r>
        <w:rPr>
          <w:rFonts w:eastAsiaTheme="minorEastAsia"/>
          <w:b/>
          <w:bCs/>
          <w:lang w:eastAsia="zh-TW"/>
        </w:rPr>
        <w:t>in</w:t>
      </w:r>
      <w:r w:rsidRPr="00C26DCD">
        <w:rPr>
          <w:rFonts w:eastAsiaTheme="minorEastAsia"/>
          <w:b/>
          <w:bCs/>
          <w:lang w:eastAsia="zh-TW"/>
        </w:rPr>
        <w:t xml:space="preserve"> the newest RAN4 specification (i.e., TS 38.307).  </w:t>
      </w:r>
    </w:p>
    <w:p w14:paraId="66D6C460" w14:textId="3A8E3EE4" w:rsidR="00370A56" w:rsidRPr="00ED3120" w:rsidRDefault="00C2754C" w:rsidP="00C26DCD">
      <w:pPr>
        <w:rPr>
          <w:rFonts w:eastAsiaTheme="minorEastAsia"/>
          <w:b/>
          <w:bCs/>
          <w:lang w:eastAsia="zh-TW"/>
        </w:rPr>
      </w:pPr>
      <w:r>
        <w:rPr>
          <w:rFonts w:eastAsiaTheme="minorEastAsia"/>
          <w:b/>
          <w:bCs/>
          <w:lang w:eastAsia="zh-TW"/>
        </w:rPr>
        <w:t>Pr</w:t>
      </w:r>
      <w:r w:rsidRPr="00D00E8F">
        <w:rPr>
          <w:b/>
          <w:bCs/>
          <w:lang w:eastAsia="zh-TW"/>
        </w:rPr>
        <w:t xml:space="preserve">oposal </w:t>
      </w:r>
      <w:r>
        <w:rPr>
          <w:b/>
          <w:bCs/>
          <w:lang w:eastAsia="zh-TW"/>
        </w:rPr>
        <w:t>4</w:t>
      </w:r>
      <w:r w:rsidRPr="00D00E8F">
        <w:rPr>
          <w:b/>
          <w:bCs/>
          <w:lang w:eastAsia="zh-TW"/>
        </w:rPr>
        <w:t xml:space="preserve">: </w:t>
      </w:r>
      <w:r>
        <w:rPr>
          <w:b/>
          <w:bCs/>
          <w:lang w:eastAsia="zh-TW"/>
        </w:rPr>
        <w:t xml:space="preserve">To specify 8RX release independent from Rel-18 and allow adding 8RX definition into Rel-18 TS 38.307 once Rel-18 version of TS 38.307 is introduced.  </w:t>
      </w: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5517647F" w14:textId="10EFDE7D" w:rsidR="005D7D59" w:rsidRDefault="00BA51BA" w:rsidP="00735471">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A35911" w:rsidRPr="00A35911">
        <w:t>R4-2220516</w:t>
      </w:r>
      <w:r w:rsidRPr="00735471">
        <w:t xml:space="preserve">, </w:t>
      </w:r>
      <w:r w:rsidRPr="00E62F2D">
        <w:t>“</w:t>
      </w:r>
      <w:r w:rsidR="00735471" w:rsidRPr="00735471">
        <w:t>WF on 8</w:t>
      </w:r>
      <w:r w:rsidR="00C26DCD">
        <w:t>R</w:t>
      </w:r>
      <w:r w:rsidR="00B877BF">
        <w:t>x</w:t>
      </w:r>
      <w:r w:rsidR="00C26DCD">
        <w:t xml:space="preserve"> </w:t>
      </w:r>
      <w:r w:rsidR="00735471" w:rsidRPr="00735471">
        <w:t>RF requirements</w:t>
      </w:r>
      <w:r w:rsidRPr="00E62F2D">
        <w:t xml:space="preserve">”, </w:t>
      </w:r>
      <w:r w:rsidR="00735471" w:rsidRPr="00735471">
        <w:t>NTT DOCOMO, INC</w:t>
      </w:r>
    </w:p>
    <w:p w14:paraId="2298A4F8" w14:textId="77777777" w:rsidR="0003023E" w:rsidRPr="00735471" w:rsidRDefault="0003023E" w:rsidP="00735471">
      <w:pPr>
        <w:widowControl w:val="0"/>
        <w:snapToGrid w:val="0"/>
      </w:pPr>
    </w:p>
    <w:sectPr w:rsidR="0003023E" w:rsidRPr="0073547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ED411" w14:textId="77777777" w:rsidR="002278DD" w:rsidRDefault="002278DD">
      <w:r>
        <w:separator/>
      </w:r>
    </w:p>
  </w:endnote>
  <w:endnote w:type="continuationSeparator" w:id="0">
    <w:p w14:paraId="27CA50AD" w14:textId="77777777" w:rsidR="002278DD" w:rsidRDefault="0022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D64B8" w14:textId="77777777" w:rsidR="002278DD" w:rsidRDefault="002278DD">
      <w:r>
        <w:separator/>
      </w:r>
    </w:p>
  </w:footnote>
  <w:footnote w:type="continuationSeparator" w:id="0">
    <w:p w14:paraId="4F5B0A5B" w14:textId="77777777" w:rsidR="002278DD" w:rsidRDefault="00227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10"/>
  </w:num>
  <w:num w:numId="5">
    <w:abstractNumId w:val="18"/>
  </w:num>
  <w:num w:numId="6">
    <w:abstractNumId w:val="5"/>
  </w:num>
  <w:num w:numId="7">
    <w:abstractNumId w:val="6"/>
  </w:num>
  <w:num w:numId="8">
    <w:abstractNumId w:val="12"/>
  </w:num>
  <w:num w:numId="9">
    <w:abstractNumId w:val="3"/>
  </w:num>
  <w:num w:numId="10">
    <w:abstractNumId w:val="21"/>
  </w:num>
  <w:num w:numId="11">
    <w:abstractNumId w:val="1"/>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4"/>
  </w:num>
  <w:num w:numId="16">
    <w:abstractNumId w:val="15"/>
  </w:num>
  <w:num w:numId="17">
    <w:abstractNumId w:val="4"/>
  </w:num>
  <w:num w:numId="18">
    <w:abstractNumId w:val="20"/>
  </w:num>
  <w:num w:numId="19">
    <w:abstractNumId w:val="11"/>
  </w:num>
  <w:num w:numId="20">
    <w:abstractNumId w:val="8"/>
  </w:num>
  <w:num w:numId="21">
    <w:abstractNumId w:val="19"/>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5BD"/>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B4D"/>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907"/>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CC"/>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2E27"/>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0E61"/>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3EB5"/>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6BE"/>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D7DEA"/>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30"/>
    <w:rsid w:val="001E678E"/>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C27"/>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278DD"/>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696"/>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A76AF"/>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800"/>
    <w:rsid w:val="00366A81"/>
    <w:rsid w:val="00366B97"/>
    <w:rsid w:val="003674B3"/>
    <w:rsid w:val="00367D19"/>
    <w:rsid w:val="00370158"/>
    <w:rsid w:val="00370245"/>
    <w:rsid w:val="003705FE"/>
    <w:rsid w:val="00370A56"/>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132"/>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5D57"/>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6883"/>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40D"/>
    <w:rsid w:val="004455A0"/>
    <w:rsid w:val="00445828"/>
    <w:rsid w:val="00445B93"/>
    <w:rsid w:val="00445CEA"/>
    <w:rsid w:val="004460C6"/>
    <w:rsid w:val="00446295"/>
    <w:rsid w:val="00447104"/>
    <w:rsid w:val="0044729D"/>
    <w:rsid w:val="004479B8"/>
    <w:rsid w:val="004508E8"/>
    <w:rsid w:val="00450D84"/>
    <w:rsid w:val="004518E0"/>
    <w:rsid w:val="00452487"/>
    <w:rsid w:val="0045275A"/>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07D"/>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861"/>
    <w:rsid w:val="004A1ED3"/>
    <w:rsid w:val="004A2124"/>
    <w:rsid w:val="004A21D0"/>
    <w:rsid w:val="004A2919"/>
    <w:rsid w:val="004A2F73"/>
    <w:rsid w:val="004A346C"/>
    <w:rsid w:val="004A3533"/>
    <w:rsid w:val="004A3B88"/>
    <w:rsid w:val="004A4E99"/>
    <w:rsid w:val="004A5493"/>
    <w:rsid w:val="004A6954"/>
    <w:rsid w:val="004A6CCD"/>
    <w:rsid w:val="004A72C0"/>
    <w:rsid w:val="004B01C9"/>
    <w:rsid w:val="004B0721"/>
    <w:rsid w:val="004B074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5F"/>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21EE"/>
    <w:rsid w:val="004F26B3"/>
    <w:rsid w:val="004F2DF0"/>
    <w:rsid w:val="004F30E5"/>
    <w:rsid w:val="004F388F"/>
    <w:rsid w:val="004F3B6E"/>
    <w:rsid w:val="004F40BE"/>
    <w:rsid w:val="004F47FD"/>
    <w:rsid w:val="004F49C2"/>
    <w:rsid w:val="004F4E86"/>
    <w:rsid w:val="004F4F30"/>
    <w:rsid w:val="004F600D"/>
    <w:rsid w:val="004F606A"/>
    <w:rsid w:val="004F6182"/>
    <w:rsid w:val="004F621F"/>
    <w:rsid w:val="004F6373"/>
    <w:rsid w:val="004F63AD"/>
    <w:rsid w:val="004F6434"/>
    <w:rsid w:val="004F6E37"/>
    <w:rsid w:val="004F6E7A"/>
    <w:rsid w:val="004F759A"/>
    <w:rsid w:val="004F7AA7"/>
    <w:rsid w:val="0050036C"/>
    <w:rsid w:val="00500441"/>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0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74A"/>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17C4"/>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65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7B4"/>
    <w:rsid w:val="006279AC"/>
    <w:rsid w:val="00627F4E"/>
    <w:rsid w:val="006306C2"/>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23B"/>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3FC"/>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7ED"/>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05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1BCB"/>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6C7"/>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C06"/>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68DA"/>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C1"/>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0F5D"/>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398"/>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432"/>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57729"/>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1DC5"/>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2E41"/>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1CD0"/>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11"/>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182"/>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420"/>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877BF"/>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22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19FD"/>
    <w:rsid w:val="00BB2161"/>
    <w:rsid w:val="00BB23AC"/>
    <w:rsid w:val="00BB2554"/>
    <w:rsid w:val="00BB2557"/>
    <w:rsid w:val="00BB2A2C"/>
    <w:rsid w:val="00BB32B2"/>
    <w:rsid w:val="00BB36A6"/>
    <w:rsid w:val="00BB3B1A"/>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D77C4"/>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D"/>
    <w:rsid w:val="00C036CF"/>
    <w:rsid w:val="00C03CDC"/>
    <w:rsid w:val="00C03D11"/>
    <w:rsid w:val="00C0443F"/>
    <w:rsid w:val="00C0455C"/>
    <w:rsid w:val="00C04B37"/>
    <w:rsid w:val="00C054EF"/>
    <w:rsid w:val="00C058F0"/>
    <w:rsid w:val="00C05999"/>
    <w:rsid w:val="00C059B0"/>
    <w:rsid w:val="00C059EC"/>
    <w:rsid w:val="00C05B24"/>
    <w:rsid w:val="00C06A66"/>
    <w:rsid w:val="00C06C5F"/>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6DCD"/>
    <w:rsid w:val="00C2754C"/>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6E2D"/>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AA2"/>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0C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1C6"/>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D41"/>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5CAF"/>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2E8B"/>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545"/>
    <w:rsid w:val="00D72A09"/>
    <w:rsid w:val="00D72A42"/>
    <w:rsid w:val="00D72A88"/>
    <w:rsid w:val="00D72CBB"/>
    <w:rsid w:val="00D72F0C"/>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948"/>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3E8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4842"/>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2787A"/>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9CE"/>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2C"/>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87D6C"/>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10"/>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DAC"/>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2754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qFormat/>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3</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5933</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FR1 8RX</dc:title>
  <dc:subject/>
  <dc:creator>Daniel Hsieh (謝明諭)</dc:creator>
  <cp:keywords/>
  <dc:description/>
  <cp:lastModifiedBy>Daniel Hsieh (謝明諭)</cp:lastModifiedBy>
  <cp:revision>5</cp:revision>
  <cp:lastPrinted>2010-01-07T02:23:00Z</cp:lastPrinted>
  <dcterms:created xsi:type="dcterms:W3CDTF">2023-02-17T15:33:00Z</dcterms:created>
  <dcterms:modified xsi:type="dcterms:W3CDTF">2023-02-17T15:55:00Z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